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pStyle w:val="BodyText"/>
        <w:spacing w:line="456" w:lineRule="auto"/>
        <w:rPr/>
      </w:pPr>
      <w:r/>
    </w:p>
    <w:p>
      <w:pPr>
        <w:ind w:left="2772" w:right="182" w:hanging="1710"/>
        <w:spacing w:before="169" w:line="334" w:lineRule="auto"/>
        <w:rPr>
          <w:rFonts w:ascii="SimSun" w:hAnsi="SimSun" w:eastAsia="SimSun" w:cs="SimSun"/>
          <w:sz w:val="52"/>
          <w:szCs w:val="52"/>
        </w:rPr>
      </w:pPr>
      <w:r>
        <w:rPr>
          <w:rFonts w:ascii="SimSun" w:hAnsi="SimSun" w:eastAsia="SimSun" w:cs="SimSun"/>
          <w:sz w:val="52"/>
          <w:szCs w:val="52"/>
          <w:spacing w:val="-2"/>
        </w:rPr>
        <w:t>新疆水利电子招标投标交易平台</w:t>
      </w:r>
      <w:r>
        <w:rPr>
          <w:rFonts w:ascii="SimSun" w:hAnsi="SimSun" w:eastAsia="SimSun" w:cs="SimSun"/>
          <w:sz w:val="52"/>
          <w:szCs w:val="52"/>
          <w:spacing w:val="-14"/>
        </w:rPr>
        <w:t>电子档案系统</w:t>
      </w:r>
    </w:p>
    <w:p>
      <w:pPr>
        <w:pStyle w:val="BodyText"/>
        <w:spacing w:line="440" w:lineRule="auto"/>
        <w:rPr/>
      </w:pPr>
      <w:r/>
    </w:p>
    <w:p>
      <w:pPr>
        <w:ind w:left="3230"/>
        <w:spacing w:before="169" w:line="219" w:lineRule="auto"/>
        <w:rPr>
          <w:rFonts w:ascii="SimSun" w:hAnsi="SimSun" w:eastAsia="SimSun" w:cs="SimSun"/>
          <w:sz w:val="52"/>
          <w:szCs w:val="52"/>
        </w:rPr>
      </w:pPr>
      <w:r>
        <w:rPr>
          <w:rFonts w:ascii="SimSun" w:hAnsi="SimSun" w:eastAsia="SimSun" w:cs="SimSun"/>
          <w:sz w:val="52"/>
          <w:szCs w:val="52"/>
          <w:spacing w:val="-5"/>
        </w:rPr>
        <w:t>代理机构</w:t>
      </w:r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>
        <w:pict>
          <v:shape id="_x0000_s6" style="position:absolute;margin-left:195.752pt;margin-top:4.28967pt;mso-position-vertical-relative:text;mso-position-horizontal-relative:text;width:29.8pt;height:119.6pt;z-index:251658240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 style="layout-flow:vertical-ideographic;">
              <w:txbxContent>
                <w:p>
                  <w:pPr>
                    <w:ind w:left="20"/>
                    <w:spacing w:before="20" w:line="212" w:lineRule="auto"/>
                    <w:rPr>
                      <w:rFonts w:ascii="SimSun" w:hAnsi="SimSun" w:eastAsia="SimSun" w:cs="SimSun"/>
                      <w:sz w:val="47"/>
                      <w:szCs w:val="47"/>
                    </w:rPr>
                  </w:pPr>
                  <w:r>
                    <w:rPr>
                      <w:rFonts w:ascii="SimSun" w:hAnsi="SimSun" w:eastAsia="SimSun" w:cs="SimSun"/>
                      <w:sz w:val="47"/>
                      <w:szCs w:val="47"/>
                      <w:spacing w:val="9"/>
                    </w:rPr>
                    <w:t>用</w:t>
                  </w:r>
                  <w:r>
                    <w:rPr>
                      <w:rFonts w:ascii="SimSun" w:hAnsi="SimSun" w:eastAsia="SimSun" w:cs="SimSun"/>
                      <w:sz w:val="47"/>
                      <w:szCs w:val="47"/>
                      <w:spacing w:val="-90"/>
                    </w:rPr>
                    <w:t xml:space="preserve"> </w:t>
                  </w:r>
                  <w:r>
                    <w:rPr>
                      <w:rFonts w:ascii="SimSun" w:hAnsi="SimSun" w:eastAsia="SimSun" w:cs="SimSun"/>
                      <w:sz w:val="47"/>
                      <w:szCs w:val="47"/>
                      <w:spacing w:val="9"/>
                    </w:rPr>
                    <w:t>户</w:t>
                  </w:r>
                  <w:r>
                    <w:rPr>
                      <w:rFonts w:ascii="SimSun" w:hAnsi="SimSun" w:eastAsia="SimSun" w:cs="SimSun"/>
                      <w:sz w:val="47"/>
                      <w:szCs w:val="47"/>
                      <w:spacing w:val="-90"/>
                    </w:rPr>
                    <w:t xml:space="preserve"> </w:t>
                  </w:r>
                  <w:r>
                    <w:rPr>
                      <w:rFonts w:ascii="SimSun" w:hAnsi="SimSun" w:eastAsia="SimSun" w:cs="SimSun"/>
                      <w:sz w:val="47"/>
                      <w:szCs w:val="47"/>
                      <w:spacing w:val="9"/>
                    </w:rPr>
                    <w:t>手</w:t>
                  </w:r>
                  <w:r>
                    <w:rPr>
                      <w:rFonts w:ascii="SimSun" w:hAnsi="SimSun" w:eastAsia="SimSun" w:cs="SimSun"/>
                      <w:sz w:val="47"/>
                      <w:szCs w:val="47"/>
                      <w:spacing w:val="-91"/>
                    </w:rPr>
                    <w:t xml:space="preserve"> </w:t>
                  </w:r>
                  <w:r>
                    <w:rPr>
                      <w:rFonts w:ascii="SimSun" w:hAnsi="SimSun" w:eastAsia="SimSun" w:cs="SimSun"/>
                      <w:sz w:val="47"/>
                      <w:szCs w:val="47"/>
                      <w:spacing w:val="9"/>
                    </w:rPr>
                    <w:t>册</w:t>
                  </w:r>
                </w:p>
              </w:txbxContent>
            </v:textbox>
          </v:shape>
        </w:pict>
      </w: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ind w:left="3299"/>
        <w:spacing w:before="78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1"/>
        </w:rPr>
        <w:t>福建随行软件有限公司</w:t>
      </w:r>
    </w:p>
    <w:p>
      <w:pPr>
        <w:ind w:left="3807"/>
        <w:spacing w:before="183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spacing w:val="-4"/>
        </w:rPr>
        <w:t>2026</w:t>
      </w:r>
      <w:r>
        <w:rPr>
          <w:rFonts w:ascii="Times New Roman" w:hAnsi="Times New Roman" w:eastAsia="Times New Roman" w:cs="Times New Roman"/>
          <w:sz w:val="24"/>
          <w:szCs w:val="24"/>
          <w:spacing w:val="1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年</w:t>
      </w:r>
      <w:r>
        <w:rPr>
          <w:rFonts w:ascii="SimSun" w:hAnsi="SimSun" w:eastAsia="SimSun" w:cs="SimSun"/>
          <w:sz w:val="24"/>
          <w:szCs w:val="24"/>
          <w:spacing w:val="-52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spacing w:val="-4"/>
        </w:rPr>
        <w:t>03</w:t>
      </w:r>
      <w:r>
        <w:rPr>
          <w:rFonts w:ascii="Times New Roman" w:hAnsi="Times New Roman" w:eastAsia="Times New Roman" w:cs="Times New Roman"/>
          <w:sz w:val="24"/>
          <w:szCs w:val="24"/>
          <w:spacing w:val="16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月</w:t>
      </w:r>
    </w:p>
    <w:p>
      <w:pPr>
        <w:spacing w:line="219" w:lineRule="auto"/>
        <w:sectPr>
          <w:headerReference w:type="default" r:id="rId1"/>
          <w:pgSz w:w="11906" w:h="16839"/>
          <w:pgMar w:top="1770" w:right="1700" w:bottom="0" w:left="1701" w:header="803" w:footer="0" w:gutter="0"/>
        </w:sectPr>
        <w:rPr>
          <w:rFonts w:ascii="SimSun" w:hAnsi="SimSun" w:eastAsia="SimSun" w:cs="SimSun"/>
          <w:sz w:val="24"/>
          <w:szCs w:val="24"/>
        </w:rPr>
      </w:pPr>
    </w:p>
    <w:sdt>
      <w:sdtPr>
        <w:rPr>
          <w:rFonts w:ascii="SimSun" w:hAnsi="SimSun" w:eastAsia="SimSun" w:cs="SimSun"/>
          <w:sz w:val="24"/>
          <w:szCs w:val="24"/>
        </w:rPr>
        <w:docPartObj>
          <w:docPartGallery w:val="Table of Contents"/>
          <w:docPartUnique/>
        </w:docPartObj>
      </w:sdtPr>
      <w:sdtEndPr>
        <w:rPr>
          <w:rFonts w:ascii="Calibri" w:hAnsi="Calibri" w:eastAsia="Calibri" w:cs="Calibri"/>
          <w:sz w:val="19"/>
          <w:szCs w:val="19"/>
        </w:rPr>
      </w:sdtEndPr>
      <w:sdtContent>
        <w:p>
          <w:pPr>
            <w:ind w:left="535"/>
            <w:spacing w:before="69" w:line="221" w:lineRule="auto"/>
            <w:rPr>
              <w:rFonts w:ascii="SimSun" w:hAnsi="SimSun" w:eastAsia="SimSun" w:cs="SimSun"/>
              <w:sz w:val="24"/>
              <w:szCs w:val="24"/>
            </w:rPr>
          </w:pPr>
          <w:r>
            <w:rPr>
              <w:rFonts w:ascii="SimSun" w:hAnsi="SimSun" w:eastAsia="SimSun" w:cs="SimSun"/>
              <w:sz w:val="24"/>
              <w:szCs w:val="24"/>
              <w:spacing w:val="-28"/>
            </w:rPr>
            <w:t>目录</w:t>
          </w:r>
        </w:p>
        <w:p>
          <w:pPr>
            <w:pStyle w:val="BodyText"/>
            <w:spacing w:line="255" w:lineRule="auto"/>
            <w:rPr/>
          </w:pPr>
          <w:r/>
        </w:p>
        <w:p>
          <w:pPr>
            <w:ind w:left="406"/>
            <w:spacing w:before="62" w:line="227" w:lineRule="auto"/>
            <w:tabs>
              <w:tab w:val="right" w:leader="dot" w:pos="8502"/>
            </w:tabs>
            <w:rPr>
              <w:rFonts w:ascii="Calibri" w:hAnsi="Calibri" w:eastAsia="Calibri" w:cs="Calibri"/>
              <w:sz w:val="19"/>
              <w:szCs w:val="19"/>
            </w:rPr>
          </w:pPr>
          <w:hyperlink w:history="true" w:anchor="bookmark1">
            <w:r>
              <w:rPr>
                <w:rFonts w:ascii="SimSun" w:hAnsi="SimSun" w:eastAsia="SimSun" w:cs="SimSun"/>
                <w:sz w:val="19"/>
                <w:szCs w:val="19"/>
                <w:b/>
                <w:bCs/>
                <w:spacing w:val="5"/>
              </w:rPr>
              <w:t>第一章</w:t>
            </w:r>
            <w:r>
              <w:rPr>
                <w:rFonts w:ascii="SimSun" w:hAnsi="SimSun" w:eastAsia="SimSun" w:cs="SimSun"/>
                <w:sz w:val="19"/>
                <w:szCs w:val="19"/>
                <w:spacing w:val="21"/>
              </w:rPr>
              <w:t xml:space="preserve"> </w:t>
            </w:r>
            <w:r>
              <w:rPr>
                <w:rFonts w:ascii="SimSun" w:hAnsi="SimSun" w:eastAsia="SimSun" w:cs="SimSun"/>
                <w:sz w:val="19"/>
                <w:szCs w:val="19"/>
                <w:b/>
                <w:bCs/>
                <w:spacing w:val="5"/>
              </w:rPr>
              <w:t>系统登录</w:t>
            </w:r>
            <w:r>
              <w:rPr>
                <w:rFonts w:ascii="SimSun" w:hAnsi="SimSun" w:eastAsia="SimSun" w:cs="SimSun"/>
                <w:sz w:val="19"/>
                <w:szCs w:val="19"/>
                <w:spacing w:val="-56"/>
              </w:rPr>
              <w:t xml:space="preserve"> </w:t>
            </w:r>
            <w:r>
              <w:rPr>
                <w:rFonts w:ascii="SimSun" w:hAnsi="SimSun" w:eastAsia="SimSun" w:cs="SimSun"/>
                <w:sz w:val="19"/>
                <w:szCs w:val="19"/>
              </w:rPr>
              <w:tab/>
            </w:r>
            <w:r>
              <w:rPr>
                <w:rFonts w:ascii="SimSun" w:hAnsi="SimSun" w:eastAsia="SimSun" w:cs="SimSun"/>
                <w:sz w:val="19"/>
                <w:szCs w:val="19"/>
                <w:spacing w:val="-57"/>
              </w:rPr>
              <w:t xml:space="preserve"> </w:t>
            </w:r>
            <w:r>
              <w:rPr>
                <w:rFonts w:ascii="Calibri" w:hAnsi="Calibri" w:eastAsia="Calibri" w:cs="Calibri"/>
                <w:sz w:val="19"/>
                <w:szCs w:val="19"/>
                <w:b/>
                <w:bCs/>
                <w:spacing w:val="-10"/>
              </w:rPr>
              <w:t>1</w:t>
            </w:r>
          </w:hyperlink>
        </w:p>
        <w:p>
          <w:pPr>
            <w:pStyle w:val="BodyText"/>
            <w:spacing w:line="290" w:lineRule="auto"/>
            <w:rPr/>
          </w:pPr>
          <w:r/>
        </w:p>
        <w:p>
          <w:pPr>
            <w:ind w:left="633"/>
            <w:spacing w:before="62" w:line="193" w:lineRule="auto"/>
            <w:tabs>
              <w:tab w:val="right" w:leader="dot" w:pos="8502"/>
            </w:tabs>
            <w:rPr>
              <w:rFonts w:ascii="Calibri" w:hAnsi="Calibri" w:eastAsia="Calibri" w:cs="Calibri"/>
              <w:sz w:val="19"/>
              <w:szCs w:val="19"/>
            </w:rPr>
          </w:pPr>
          <w:hyperlink w:history="true" w:anchor="bookmark2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-1"/>
              </w:rPr>
              <w:t>1.</w:t>
            </w:r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-24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-1"/>
              </w:rPr>
              <w:t>1</w:t>
            </w:r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42"/>
              </w:rPr>
              <w:t xml:space="preserve"> </w:t>
            </w:r>
            <w:r>
              <w:rPr>
                <w:rFonts w:ascii="SimSun" w:hAnsi="SimSun" w:eastAsia="SimSun" w:cs="SimSun"/>
                <w:sz w:val="19"/>
                <w:szCs w:val="19"/>
                <w:spacing w:val="-1"/>
              </w:rPr>
              <w:t>系统简介</w:t>
            </w:r>
            <w:r>
              <w:rPr>
                <w:rFonts w:ascii="SimSun" w:hAnsi="SimSun" w:eastAsia="SimSun" w:cs="SimSun"/>
                <w:sz w:val="19"/>
                <w:szCs w:val="19"/>
                <w:spacing w:val="-54"/>
              </w:rPr>
              <w:t xml:space="preserve"> </w:t>
            </w:r>
            <w:r>
              <w:rPr>
                <w:rFonts w:ascii="SimSun" w:hAnsi="SimSun" w:eastAsia="SimSun" w:cs="SimSun"/>
                <w:sz w:val="19"/>
                <w:szCs w:val="19"/>
              </w:rPr>
              <w:tab/>
            </w:r>
            <w:r>
              <w:rPr>
                <w:rFonts w:ascii="SimSun" w:hAnsi="SimSun" w:eastAsia="SimSun" w:cs="SimSun"/>
                <w:sz w:val="19"/>
                <w:szCs w:val="19"/>
                <w:spacing w:val="-40"/>
              </w:rPr>
              <w:t xml:space="preserve"> </w:t>
            </w:r>
            <w:r>
              <w:rPr>
                <w:rFonts w:ascii="Calibri" w:hAnsi="Calibri" w:eastAsia="Calibri" w:cs="Calibri"/>
                <w:sz w:val="19"/>
                <w:szCs w:val="19"/>
                <w:spacing w:val="-13"/>
              </w:rPr>
              <w:t>1</w:t>
            </w:r>
          </w:hyperlink>
        </w:p>
        <w:p>
          <w:pPr>
            <w:ind w:left="633"/>
            <w:spacing w:before="269" w:line="193" w:lineRule="auto"/>
            <w:tabs>
              <w:tab w:val="right" w:leader="dot" w:pos="8502"/>
            </w:tabs>
            <w:rPr>
              <w:rFonts w:ascii="Calibri" w:hAnsi="Calibri" w:eastAsia="Calibri" w:cs="Calibri"/>
              <w:sz w:val="19"/>
              <w:szCs w:val="19"/>
            </w:rPr>
          </w:pPr>
          <w:hyperlink w:history="true" w:anchor="bookmark3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3"/>
              </w:rPr>
              <w:t>1.2</w:t>
            </w:r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38"/>
              </w:rPr>
              <w:t xml:space="preserve"> </w:t>
            </w:r>
            <w:r>
              <w:rPr>
                <w:rFonts w:ascii="SimSun" w:hAnsi="SimSun" w:eastAsia="SimSun" w:cs="SimSun"/>
                <w:sz w:val="19"/>
                <w:szCs w:val="19"/>
                <w:spacing w:val="3"/>
              </w:rPr>
              <w:t>环境要求</w:t>
            </w:r>
            <w:r>
              <w:rPr>
                <w:rFonts w:ascii="SimSun" w:hAnsi="SimSun" w:eastAsia="SimSun" w:cs="SimSun"/>
                <w:sz w:val="19"/>
                <w:szCs w:val="19"/>
                <w:spacing w:val="-54"/>
              </w:rPr>
              <w:t xml:space="preserve"> </w:t>
            </w:r>
            <w:r>
              <w:rPr>
                <w:rFonts w:ascii="SimSun" w:hAnsi="SimSun" w:eastAsia="SimSun" w:cs="SimSun"/>
                <w:sz w:val="19"/>
                <w:szCs w:val="19"/>
              </w:rPr>
              <w:tab/>
            </w:r>
            <w:r>
              <w:rPr>
                <w:rFonts w:ascii="SimSun" w:hAnsi="SimSun" w:eastAsia="SimSun" w:cs="SimSun"/>
                <w:sz w:val="19"/>
                <w:szCs w:val="19"/>
                <w:spacing w:val="-40"/>
              </w:rPr>
              <w:t xml:space="preserve"> </w:t>
            </w:r>
            <w:r>
              <w:rPr>
                <w:rFonts w:ascii="Calibri" w:hAnsi="Calibri" w:eastAsia="Calibri" w:cs="Calibri"/>
                <w:sz w:val="19"/>
                <w:szCs w:val="19"/>
                <w:spacing w:val="-13"/>
              </w:rPr>
              <w:t>1</w:t>
            </w:r>
          </w:hyperlink>
        </w:p>
        <w:p>
          <w:pPr>
            <w:ind w:left="633"/>
            <w:spacing w:before="268" w:line="229" w:lineRule="auto"/>
            <w:tabs>
              <w:tab w:val="right" w:leader="dot" w:pos="8502"/>
            </w:tabs>
            <w:rPr>
              <w:rFonts w:ascii="Calibri" w:hAnsi="Calibri" w:eastAsia="Calibri" w:cs="Calibri"/>
              <w:sz w:val="19"/>
              <w:szCs w:val="19"/>
            </w:rPr>
          </w:pPr>
          <w:hyperlink w:history="true" w:anchor="bookmark4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2"/>
              </w:rPr>
              <w:t>1.3</w:t>
            </w:r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44"/>
                <w:w w:val="101"/>
              </w:rPr>
              <w:t xml:space="preserve"> </w:t>
            </w:r>
            <w:r>
              <w:rPr>
                <w:rFonts w:ascii="SimSun" w:hAnsi="SimSun" w:eastAsia="SimSun" w:cs="SimSun"/>
                <w:sz w:val="19"/>
                <w:szCs w:val="19"/>
                <w:spacing w:val="2"/>
              </w:rPr>
              <w:t>用户登录</w:t>
            </w:r>
            <w:r>
              <w:rPr>
                <w:rFonts w:ascii="SimSun" w:hAnsi="SimSun" w:eastAsia="SimSun" w:cs="SimSun"/>
                <w:sz w:val="19"/>
                <w:szCs w:val="19"/>
                <w:spacing w:val="-54"/>
              </w:rPr>
              <w:t xml:space="preserve"> </w:t>
            </w:r>
            <w:r>
              <w:rPr>
                <w:rFonts w:ascii="SimSun" w:hAnsi="SimSun" w:eastAsia="SimSun" w:cs="SimSun"/>
                <w:sz w:val="19"/>
                <w:szCs w:val="19"/>
              </w:rPr>
              <w:tab/>
            </w:r>
            <w:r>
              <w:rPr>
                <w:rFonts w:ascii="SimSun" w:hAnsi="SimSun" w:eastAsia="SimSun" w:cs="SimSun"/>
                <w:sz w:val="19"/>
                <w:szCs w:val="19"/>
                <w:spacing w:val="-40"/>
              </w:rPr>
              <w:t xml:space="preserve"> </w:t>
            </w:r>
            <w:r>
              <w:rPr>
                <w:rFonts w:ascii="Calibri" w:hAnsi="Calibri" w:eastAsia="Calibri" w:cs="Calibri"/>
                <w:sz w:val="19"/>
                <w:szCs w:val="19"/>
                <w:spacing w:val="-13"/>
              </w:rPr>
              <w:t>1</w:t>
            </w:r>
          </w:hyperlink>
        </w:p>
        <w:p>
          <w:pPr>
            <w:pStyle w:val="BodyText"/>
            <w:spacing w:line="289" w:lineRule="auto"/>
            <w:rPr/>
          </w:pPr>
          <w:r/>
        </w:p>
        <w:p>
          <w:pPr>
            <w:ind w:left="406"/>
            <w:spacing w:before="62" w:line="227" w:lineRule="auto"/>
            <w:tabs>
              <w:tab w:val="right" w:leader="dot" w:pos="8502"/>
            </w:tabs>
            <w:rPr>
              <w:rFonts w:ascii="Calibri" w:hAnsi="Calibri" w:eastAsia="Calibri" w:cs="Calibri"/>
              <w:sz w:val="19"/>
              <w:szCs w:val="19"/>
            </w:rPr>
          </w:pPr>
          <w:hyperlink w:history="true" w:anchor="bookmark5">
            <w:r>
              <w:rPr>
                <w:rFonts w:ascii="SimSun" w:hAnsi="SimSun" w:eastAsia="SimSun" w:cs="SimSun"/>
                <w:sz w:val="19"/>
                <w:szCs w:val="19"/>
                <w:b/>
                <w:bCs/>
                <w:spacing w:val="7"/>
              </w:rPr>
              <w:t>第二章</w:t>
            </w:r>
            <w:r>
              <w:rPr>
                <w:rFonts w:ascii="SimSun" w:hAnsi="SimSun" w:eastAsia="SimSun" w:cs="SimSun"/>
                <w:sz w:val="19"/>
                <w:szCs w:val="19"/>
                <w:spacing w:val="7"/>
              </w:rPr>
              <w:t xml:space="preserve"> </w:t>
            </w:r>
            <w:r>
              <w:rPr>
                <w:rFonts w:ascii="SimSun" w:hAnsi="SimSun" w:eastAsia="SimSun" w:cs="SimSun"/>
                <w:sz w:val="19"/>
                <w:szCs w:val="19"/>
                <w:b/>
                <w:bCs/>
                <w:spacing w:val="7"/>
              </w:rPr>
              <w:t>工程建设系统概述</w:t>
            </w:r>
            <w:r>
              <w:rPr>
                <w:rFonts w:ascii="SimSun" w:hAnsi="SimSun" w:eastAsia="SimSun" w:cs="SimSun"/>
                <w:sz w:val="19"/>
                <w:szCs w:val="19"/>
                <w:spacing w:val="-48"/>
              </w:rPr>
              <w:t xml:space="preserve"> </w:t>
            </w:r>
            <w:r>
              <w:rPr>
                <w:rFonts w:ascii="SimSun" w:hAnsi="SimSun" w:eastAsia="SimSun" w:cs="SimSun"/>
                <w:sz w:val="19"/>
                <w:szCs w:val="19"/>
              </w:rPr>
              <w:tab/>
            </w:r>
            <w:r>
              <w:rPr>
                <w:rFonts w:ascii="Calibri" w:hAnsi="Calibri" w:eastAsia="Calibri" w:cs="Calibri"/>
                <w:sz w:val="19"/>
                <w:szCs w:val="19"/>
                <w:b/>
                <w:bCs/>
                <w:spacing w:val="4"/>
              </w:rPr>
              <w:t>5</w:t>
            </w:r>
          </w:hyperlink>
        </w:p>
        <w:p>
          <w:pPr>
            <w:pStyle w:val="BodyText"/>
            <w:spacing w:line="290" w:lineRule="auto"/>
            <w:rPr/>
          </w:pPr>
          <w:r/>
        </w:p>
        <w:p>
          <w:pPr>
            <w:ind w:left="614"/>
            <w:spacing w:before="62" w:line="193" w:lineRule="auto"/>
            <w:tabs>
              <w:tab w:val="right" w:leader="dot" w:pos="8502"/>
            </w:tabs>
            <w:rPr>
              <w:rFonts w:ascii="Calibri" w:hAnsi="Calibri" w:eastAsia="Calibri" w:cs="Calibri"/>
              <w:sz w:val="19"/>
              <w:szCs w:val="19"/>
            </w:rPr>
          </w:pPr>
          <w:hyperlink w:history="true" w:anchor="bookmark6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5"/>
              </w:rPr>
              <w:t>2.</w:t>
            </w:r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-16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5"/>
              </w:rPr>
              <w:t>1</w:t>
            </w:r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41"/>
              </w:rPr>
              <w:t xml:space="preserve"> </w:t>
            </w:r>
            <w:r>
              <w:rPr>
                <w:rFonts w:ascii="SimSun" w:hAnsi="SimSun" w:eastAsia="SimSun" w:cs="SimSun"/>
                <w:sz w:val="19"/>
                <w:szCs w:val="19"/>
                <w:spacing w:val="5"/>
              </w:rPr>
              <w:t>工程建设项目交易系统</w:t>
            </w:r>
            <w:r>
              <w:rPr>
                <w:rFonts w:ascii="SimSun" w:hAnsi="SimSun" w:eastAsia="SimSun" w:cs="SimSun"/>
                <w:sz w:val="19"/>
                <w:szCs w:val="19"/>
                <w:spacing w:val="-54"/>
              </w:rPr>
              <w:t xml:space="preserve"> </w:t>
            </w:r>
            <w:r>
              <w:rPr>
                <w:rFonts w:ascii="SimSun" w:hAnsi="SimSun" w:eastAsia="SimSun" w:cs="SimSun"/>
                <w:sz w:val="19"/>
                <w:szCs w:val="19"/>
              </w:rPr>
              <w:tab/>
            </w:r>
            <w:r>
              <w:rPr>
                <w:rFonts w:ascii="SimSun" w:hAnsi="SimSun" w:eastAsia="SimSun" w:cs="SimSun"/>
                <w:sz w:val="19"/>
                <w:szCs w:val="19"/>
                <w:spacing w:val="-47"/>
              </w:rPr>
              <w:t xml:space="preserve"> </w:t>
            </w:r>
            <w:r>
              <w:rPr>
                <w:rFonts w:ascii="Calibri" w:hAnsi="Calibri" w:eastAsia="Calibri" w:cs="Calibri"/>
                <w:sz w:val="19"/>
                <w:szCs w:val="19"/>
              </w:rPr>
              <w:t>5</w:t>
            </w:r>
          </w:hyperlink>
        </w:p>
        <w:p>
          <w:pPr>
            <w:ind w:left="614"/>
            <w:spacing w:before="270" w:line="193" w:lineRule="auto"/>
            <w:tabs>
              <w:tab w:val="right" w:leader="dot" w:pos="8502"/>
            </w:tabs>
            <w:rPr>
              <w:rFonts w:ascii="Calibri" w:hAnsi="Calibri" w:eastAsia="Calibri" w:cs="Calibri"/>
              <w:sz w:val="19"/>
              <w:szCs w:val="19"/>
            </w:rPr>
          </w:pPr>
          <w:hyperlink w:history="true" w:anchor="bookmark7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4"/>
              </w:rPr>
              <w:t>2.2  </w:t>
            </w:r>
            <w:r>
              <w:rPr>
                <w:rFonts w:ascii="SimSun" w:hAnsi="SimSun" w:eastAsia="SimSun" w:cs="SimSun"/>
                <w:sz w:val="19"/>
                <w:szCs w:val="19"/>
                <w:spacing w:val="4"/>
              </w:rPr>
              <w:t>电子档案概述</w:t>
            </w:r>
            <w:r>
              <w:rPr>
                <w:rFonts w:ascii="SimSun" w:hAnsi="SimSun" w:eastAsia="SimSun" w:cs="SimSun"/>
                <w:sz w:val="19"/>
                <w:szCs w:val="19"/>
                <w:spacing w:val="-47"/>
              </w:rPr>
              <w:t xml:space="preserve"> </w:t>
            </w:r>
            <w:r>
              <w:rPr>
                <w:rFonts w:ascii="SimSun" w:hAnsi="SimSun" w:eastAsia="SimSun" w:cs="SimSun"/>
                <w:sz w:val="19"/>
                <w:szCs w:val="19"/>
              </w:rPr>
              <w:tab/>
            </w:r>
            <w:r>
              <w:rPr>
                <w:rFonts w:ascii="SimSun" w:hAnsi="SimSun" w:eastAsia="SimSun" w:cs="SimSun"/>
                <w:sz w:val="19"/>
                <w:szCs w:val="19"/>
                <w:spacing w:val="-47"/>
              </w:rPr>
              <w:t xml:space="preserve"> </w:t>
            </w:r>
            <w:r>
              <w:rPr>
                <w:rFonts w:ascii="Calibri" w:hAnsi="Calibri" w:eastAsia="Calibri" w:cs="Calibri"/>
                <w:sz w:val="19"/>
                <w:szCs w:val="19"/>
              </w:rPr>
              <w:t>6</w:t>
            </w:r>
          </w:hyperlink>
        </w:p>
        <w:p>
          <w:pPr>
            <w:ind w:left="614"/>
            <w:spacing w:before="269" w:line="193" w:lineRule="auto"/>
            <w:tabs>
              <w:tab w:val="right" w:leader="dot" w:pos="8502"/>
            </w:tabs>
            <w:rPr>
              <w:rFonts w:ascii="Calibri" w:hAnsi="Calibri" w:eastAsia="Calibri" w:cs="Calibri"/>
              <w:sz w:val="19"/>
              <w:szCs w:val="19"/>
            </w:rPr>
          </w:pPr>
          <w:hyperlink w:history="true" w:anchor="bookmark8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5"/>
              </w:rPr>
              <w:t>2.3  </w:t>
            </w:r>
            <w:r>
              <w:rPr>
                <w:rFonts w:ascii="SimSun" w:hAnsi="SimSun" w:eastAsia="SimSun" w:cs="SimSun"/>
                <w:sz w:val="19"/>
                <w:szCs w:val="19"/>
                <w:spacing w:val="5"/>
              </w:rPr>
              <w:t>电子档案上传流程</w:t>
            </w:r>
            <w:r>
              <w:rPr>
                <w:rFonts w:ascii="SimSun" w:hAnsi="SimSun" w:eastAsia="SimSun" w:cs="SimSun"/>
                <w:sz w:val="19"/>
                <w:szCs w:val="19"/>
                <w:spacing w:val="-50"/>
              </w:rPr>
              <w:t xml:space="preserve"> </w:t>
            </w:r>
            <w:r>
              <w:rPr>
                <w:rFonts w:ascii="SimSun" w:hAnsi="SimSun" w:eastAsia="SimSun" w:cs="SimSun"/>
                <w:sz w:val="19"/>
                <w:szCs w:val="19"/>
              </w:rPr>
              <w:tab/>
            </w:r>
            <w:r>
              <w:rPr>
                <w:rFonts w:ascii="SimSun" w:hAnsi="SimSun" w:eastAsia="SimSun" w:cs="SimSun"/>
                <w:sz w:val="19"/>
                <w:szCs w:val="19"/>
                <w:spacing w:val="-46"/>
              </w:rPr>
              <w:t xml:space="preserve"> </w:t>
            </w:r>
            <w:r>
              <w:rPr>
                <w:rFonts w:ascii="Calibri" w:hAnsi="Calibri" w:eastAsia="Calibri" w:cs="Calibri"/>
                <w:sz w:val="19"/>
                <w:szCs w:val="19"/>
              </w:rPr>
              <w:t>7</w:t>
            </w:r>
          </w:hyperlink>
        </w:p>
        <w:p>
          <w:pPr>
            <w:ind w:left="823"/>
            <w:spacing w:before="266" w:line="184" w:lineRule="auto"/>
            <w:tabs>
              <w:tab w:val="right" w:leader="dot" w:pos="8509"/>
            </w:tabs>
            <w:rPr>
              <w:rFonts w:ascii="Calibri" w:hAnsi="Calibri" w:eastAsia="Calibri" w:cs="Calibri"/>
              <w:sz w:val="19"/>
              <w:szCs w:val="19"/>
            </w:rPr>
          </w:pPr>
          <w:hyperlink w:history="true" w:anchor="bookmark9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1"/>
              </w:rPr>
              <w:t>2.3.1</w:t>
            </w:r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17"/>
                <w:w w:val="101"/>
              </w:rPr>
              <w:t xml:space="preserve">  </w:t>
            </w:r>
            <w:r>
              <w:rPr>
                <w:rFonts w:ascii="SimSun" w:hAnsi="SimSun" w:eastAsia="SimSun" w:cs="SimSun"/>
                <w:sz w:val="20"/>
                <w:szCs w:val="20"/>
                <w:i/>
                <w:iCs/>
                <w:spacing w:val="1"/>
              </w:rPr>
              <w:t>操作前准备</w:t>
            </w:r>
            <w:r>
              <w:rPr>
                <w:rFonts w:ascii="SimSun" w:hAnsi="SimSun" w:eastAsia="SimSun" w:cs="SimSun"/>
                <w:sz w:val="20"/>
                <w:szCs w:val="20"/>
                <w:spacing w:val="-91"/>
              </w:rPr>
              <w:t xml:space="preserve"> </w:t>
            </w:r>
            <w:r>
              <w:rPr>
                <w:rFonts w:ascii="SimSun" w:hAnsi="SimSun" w:eastAsia="SimSun" w:cs="SimSun"/>
                <w:sz w:val="19"/>
                <w:szCs w:val="19"/>
              </w:rPr>
              <w:tab/>
            </w:r>
            <w:r>
              <w:rPr>
                <w:rFonts w:ascii="SimSun" w:hAnsi="SimSun" w:eastAsia="SimSun" w:cs="SimSun"/>
                <w:sz w:val="20"/>
                <w:szCs w:val="20"/>
                <w:spacing w:val="-76"/>
              </w:rPr>
              <w:t xml:space="preserve"> </w:t>
            </w:r>
            <w:r>
              <w:rPr>
                <w:rFonts w:ascii="Calibri" w:hAnsi="Calibri" w:eastAsia="Calibri" w:cs="Calibri"/>
                <w:sz w:val="19"/>
                <w:szCs w:val="19"/>
                <w:i/>
                <w:iCs/>
                <w:spacing w:val="-6"/>
              </w:rPr>
              <w:t>7</w:t>
            </w:r>
          </w:hyperlink>
        </w:p>
        <w:p>
          <w:pPr>
            <w:ind w:left="823"/>
            <w:spacing w:before="161" w:line="184" w:lineRule="auto"/>
            <w:tabs>
              <w:tab w:val="right" w:leader="dot" w:pos="8509"/>
            </w:tabs>
            <w:rPr>
              <w:rFonts w:ascii="Calibri" w:hAnsi="Calibri" w:eastAsia="Calibri" w:cs="Calibri"/>
              <w:sz w:val="19"/>
              <w:szCs w:val="19"/>
            </w:rPr>
          </w:pPr>
          <w:hyperlink w:history="true" w:anchor="bookmark10">
            <w:r>
              <w:rPr>
                <w:rFonts w:ascii="Times New Roman" w:hAnsi="Times New Roman" w:eastAsia="Times New Roman" w:cs="Times New Roman"/>
                <w:sz w:val="19"/>
                <w:szCs w:val="19"/>
              </w:rPr>
              <w:t>2.3.2</w:t>
            </w:r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22"/>
                <w:w w:val="101"/>
              </w:rPr>
              <w:t xml:space="preserve">  </w:t>
            </w:r>
            <w:r>
              <w:rPr>
                <w:rFonts w:ascii="SimSun" w:hAnsi="SimSun" w:eastAsia="SimSun" w:cs="SimSun"/>
                <w:sz w:val="20"/>
                <w:szCs w:val="20"/>
                <w:i/>
                <w:iCs/>
              </w:rPr>
              <w:t>登录电子招投标系统</w:t>
            </w:r>
            <w:r>
              <w:rPr>
                <w:rFonts w:ascii="SimSun" w:hAnsi="SimSun" w:eastAsia="SimSun" w:cs="SimSun"/>
                <w:sz w:val="20"/>
                <w:szCs w:val="20"/>
              </w:rPr>
              <w:tab/>
            </w:r>
            <w:r>
              <w:rPr>
                <w:rFonts w:ascii="SimSun" w:hAnsi="SimSun" w:eastAsia="SimSun" w:cs="SimSun"/>
                <w:sz w:val="20"/>
                <w:szCs w:val="20"/>
                <w:spacing w:val="-75"/>
              </w:rPr>
              <w:t xml:space="preserve"> </w:t>
            </w:r>
            <w:r>
              <w:rPr>
                <w:rFonts w:ascii="Calibri" w:hAnsi="Calibri" w:eastAsia="Calibri" w:cs="Calibri"/>
                <w:sz w:val="19"/>
                <w:szCs w:val="19"/>
                <w:i/>
                <w:iCs/>
                <w:spacing w:val="-6"/>
              </w:rPr>
              <w:t>7</w:t>
            </w:r>
          </w:hyperlink>
        </w:p>
        <w:p>
          <w:pPr>
            <w:ind w:left="823"/>
            <w:spacing w:before="161" w:line="184" w:lineRule="auto"/>
            <w:tabs>
              <w:tab w:val="right" w:leader="dot" w:pos="8502"/>
            </w:tabs>
            <w:rPr>
              <w:rFonts w:ascii="Calibri" w:hAnsi="Calibri" w:eastAsia="Calibri" w:cs="Calibri"/>
              <w:sz w:val="19"/>
              <w:szCs w:val="19"/>
            </w:rPr>
          </w:pPr>
          <w:hyperlink w:history="true" w:anchor="bookmark11">
            <w:r>
              <w:rPr>
                <w:rFonts w:ascii="Times New Roman" w:hAnsi="Times New Roman" w:eastAsia="Times New Roman" w:cs="Times New Roman"/>
                <w:sz w:val="19"/>
                <w:szCs w:val="19"/>
              </w:rPr>
              <w:t>2.3.3</w:t>
            </w:r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22"/>
                <w:w w:val="101"/>
              </w:rPr>
              <w:t xml:space="preserve">  </w:t>
            </w:r>
            <w:r>
              <w:rPr>
                <w:rFonts w:ascii="SimSun" w:hAnsi="SimSun" w:eastAsia="SimSun" w:cs="SimSun"/>
                <w:sz w:val="20"/>
                <w:szCs w:val="20"/>
                <w:i/>
                <w:iCs/>
              </w:rPr>
              <w:t>进入工程交易系统后台</w:t>
            </w:r>
            <w:r>
              <w:rPr>
                <w:rFonts w:ascii="SimSun" w:hAnsi="SimSun" w:eastAsia="SimSun" w:cs="SimSun"/>
                <w:sz w:val="20"/>
                <w:szCs w:val="20"/>
              </w:rPr>
              <w:tab/>
            </w:r>
            <w:r>
              <w:rPr>
                <w:rFonts w:ascii="Calibri" w:hAnsi="Calibri" w:eastAsia="Calibri" w:cs="Calibri"/>
                <w:sz w:val="19"/>
                <w:szCs w:val="19"/>
                <w:i/>
                <w:iCs/>
                <w:spacing w:val="14"/>
              </w:rPr>
              <w:t>9</w:t>
            </w:r>
          </w:hyperlink>
        </w:p>
        <w:p>
          <w:pPr>
            <w:ind w:left="823"/>
            <w:spacing w:before="160" w:line="184" w:lineRule="auto"/>
            <w:tabs>
              <w:tab w:val="right" w:leader="dot" w:pos="8502"/>
            </w:tabs>
            <w:rPr>
              <w:rFonts w:ascii="Calibri" w:hAnsi="Calibri" w:eastAsia="Calibri" w:cs="Calibri"/>
              <w:sz w:val="19"/>
              <w:szCs w:val="19"/>
            </w:rPr>
          </w:pPr>
          <w:hyperlink w:history="true" w:anchor="bookmark12">
            <w:r>
              <w:rPr>
                <w:rFonts w:ascii="Times New Roman" w:hAnsi="Times New Roman" w:eastAsia="Times New Roman" w:cs="Times New Roman"/>
                <w:sz w:val="19"/>
                <w:szCs w:val="19"/>
              </w:rPr>
              <w:t>2.3.4</w:t>
            </w:r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22"/>
                <w:w w:val="101"/>
              </w:rPr>
              <w:t xml:space="preserve">  </w:t>
            </w:r>
            <w:r>
              <w:rPr>
                <w:rFonts w:ascii="SimSun" w:hAnsi="SimSun" w:eastAsia="SimSun" w:cs="SimSun"/>
                <w:sz w:val="20"/>
                <w:szCs w:val="20"/>
                <w:i/>
                <w:iCs/>
              </w:rPr>
              <w:t>发布中标通知书</w:t>
            </w:r>
            <w:r>
              <w:rPr>
                <w:rFonts w:ascii="SimSun" w:hAnsi="SimSun" w:eastAsia="SimSun" w:cs="SimSun"/>
                <w:sz w:val="20"/>
                <w:szCs w:val="20"/>
              </w:rPr>
              <w:tab/>
            </w:r>
            <w:r>
              <w:rPr>
                <w:rFonts w:ascii="Calibri" w:hAnsi="Calibri" w:eastAsia="Calibri" w:cs="Calibri"/>
                <w:sz w:val="19"/>
                <w:szCs w:val="19"/>
                <w:i/>
                <w:iCs/>
                <w:spacing w:val="9"/>
              </w:rPr>
              <w:t>10</w:t>
            </w:r>
          </w:hyperlink>
        </w:p>
        <w:p>
          <w:pPr>
            <w:ind w:left="823"/>
            <w:spacing w:before="161" w:line="184" w:lineRule="auto"/>
            <w:tabs>
              <w:tab w:val="right" w:leader="dot" w:pos="8502"/>
            </w:tabs>
            <w:rPr>
              <w:rFonts w:ascii="Calibri" w:hAnsi="Calibri" w:eastAsia="Calibri" w:cs="Calibri"/>
              <w:sz w:val="19"/>
              <w:szCs w:val="19"/>
            </w:rPr>
          </w:pPr>
          <w:hyperlink w:history="true" w:anchor="bookmark13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-1"/>
              </w:rPr>
              <w:t>2.3.5   </w:t>
            </w:r>
            <w:r>
              <w:rPr>
                <w:rFonts w:ascii="SimSun" w:hAnsi="SimSun" w:eastAsia="SimSun" w:cs="SimSun"/>
                <w:sz w:val="20"/>
                <w:szCs w:val="20"/>
                <w:i/>
                <w:iCs/>
                <w:spacing w:val="-1"/>
              </w:rPr>
              <w:t>电子档案上传入口</w:t>
            </w:r>
            <w:r>
              <w:rPr>
                <w:rFonts w:ascii="SimSun" w:hAnsi="SimSun" w:eastAsia="SimSun" w:cs="SimSun"/>
                <w:sz w:val="20"/>
                <w:szCs w:val="20"/>
                <w:spacing w:val="-79"/>
              </w:rPr>
              <w:t xml:space="preserve"> </w:t>
            </w:r>
            <w:r>
              <w:rPr>
                <w:rFonts w:ascii="SimSun" w:hAnsi="SimSun" w:eastAsia="SimSun" w:cs="SimSun"/>
                <w:sz w:val="20"/>
                <w:szCs w:val="20"/>
              </w:rPr>
              <w:tab/>
            </w:r>
            <w:r>
              <w:rPr>
                <w:rFonts w:ascii="Calibri" w:hAnsi="Calibri" w:eastAsia="Calibri" w:cs="Calibri"/>
                <w:sz w:val="19"/>
                <w:szCs w:val="19"/>
                <w:i/>
                <w:iCs/>
                <w:spacing w:val="8"/>
              </w:rPr>
              <w:t>12</w:t>
            </w:r>
          </w:hyperlink>
        </w:p>
        <w:p>
          <w:pPr>
            <w:ind w:left="823"/>
            <w:spacing w:before="161" w:line="184" w:lineRule="auto"/>
            <w:tabs>
              <w:tab w:val="right" w:leader="dot" w:pos="8502"/>
            </w:tabs>
            <w:rPr>
              <w:rFonts w:ascii="Calibri" w:hAnsi="Calibri" w:eastAsia="Calibri" w:cs="Calibri"/>
              <w:sz w:val="19"/>
              <w:szCs w:val="19"/>
            </w:rPr>
          </w:pPr>
          <w:hyperlink w:history="true" w:anchor="bookmark14"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-1"/>
              </w:rPr>
              <w:t>2.3.6   </w:t>
            </w:r>
            <w:r>
              <w:rPr>
                <w:rFonts w:ascii="SimSun" w:hAnsi="SimSun" w:eastAsia="SimSun" w:cs="SimSun"/>
                <w:sz w:val="20"/>
                <w:szCs w:val="20"/>
                <w:i/>
                <w:iCs/>
                <w:spacing w:val="-1"/>
              </w:rPr>
              <w:t>电子档案上传流程</w:t>
            </w:r>
            <w:r>
              <w:rPr>
                <w:rFonts w:ascii="SimSun" w:hAnsi="SimSun" w:eastAsia="SimSun" w:cs="SimSun"/>
                <w:sz w:val="20"/>
                <w:szCs w:val="20"/>
                <w:spacing w:val="-79"/>
              </w:rPr>
              <w:t xml:space="preserve"> </w:t>
            </w:r>
            <w:r>
              <w:rPr>
                <w:rFonts w:ascii="SimSun" w:hAnsi="SimSun" w:eastAsia="SimSun" w:cs="SimSun"/>
                <w:sz w:val="20"/>
                <w:szCs w:val="20"/>
              </w:rPr>
              <w:tab/>
            </w:r>
            <w:r>
              <w:rPr>
                <w:rFonts w:ascii="Calibri" w:hAnsi="Calibri" w:eastAsia="Calibri" w:cs="Calibri"/>
                <w:sz w:val="19"/>
                <w:szCs w:val="19"/>
                <w:i/>
                <w:iCs/>
                <w:spacing w:val="8"/>
              </w:rPr>
              <w:t>14</w:t>
            </w:r>
          </w:hyperlink>
        </w:p>
        <w:p>
          <w:pPr>
            <w:ind w:left="823"/>
            <w:spacing w:before="161" w:line="218" w:lineRule="auto"/>
            <w:tabs>
              <w:tab w:val="right" w:leader="dot" w:pos="8509"/>
            </w:tabs>
            <w:rPr>
              <w:rFonts w:ascii="Calibri" w:hAnsi="Calibri" w:eastAsia="Calibri" w:cs="Calibri"/>
              <w:sz w:val="19"/>
              <w:szCs w:val="19"/>
            </w:rPr>
          </w:pPr>
          <w:hyperlink w:history="true" w:anchor="bookmark15">
            <w:r>
              <w:rPr>
                <w:rFonts w:ascii="Times New Roman" w:hAnsi="Times New Roman" w:eastAsia="Times New Roman" w:cs="Times New Roman"/>
                <w:sz w:val="19"/>
                <w:szCs w:val="19"/>
              </w:rPr>
              <w:t>2.3.7</w:t>
            </w:r>
            <w:r>
              <w:rPr>
                <w:rFonts w:ascii="Times New Roman" w:hAnsi="Times New Roman" w:eastAsia="Times New Roman" w:cs="Times New Roman"/>
                <w:sz w:val="19"/>
                <w:szCs w:val="19"/>
                <w:spacing w:val="22"/>
                <w:w w:val="101"/>
              </w:rPr>
              <w:t xml:space="preserve">  </w:t>
            </w:r>
            <w:r>
              <w:rPr>
                <w:rFonts w:ascii="SimSun" w:hAnsi="SimSun" w:eastAsia="SimSun" w:cs="SimSun"/>
                <w:sz w:val="20"/>
                <w:szCs w:val="20"/>
                <w:i/>
                <w:iCs/>
              </w:rPr>
              <w:t>辅助文件获取</w:t>
            </w:r>
            <w:r>
              <w:rPr>
                <w:rFonts w:ascii="SimSun" w:hAnsi="SimSun" w:eastAsia="SimSun" w:cs="SimSun"/>
                <w:sz w:val="20"/>
                <w:szCs w:val="20"/>
              </w:rPr>
              <w:tab/>
            </w:r>
            <w:r>
              <w:rPr>
                <w:rFonts w:ascii="Calibri" w:hAnsi="Calibri" w:eastAsia="Calibri" w:cs="Calibri"/>
                <w:sz w:val="19"/>
                <w:szCs w:val="19"/>
                <w:i/>
                <w:iCs/>
                <w:spacing w:val="11"/>
              </w:rPr>
              <w:t>17</w:t>
            </w:r>
          </w:hyperlink>
        </w:p>
      </w:sdtContent>
    </w:sdt>
    <w:p>
      <w:pPr>
        <w:spacing w:line="218" w:lineRule="auto"/>
        <w:sectPr>
          <w:headerReference w:type="default" r:id="rId2"/>
          <w:footerReference w:type="default" r:id="rId3"/>
          <w:pgSz w:w="11906" w:h="16839"/>
          <w:pgMar w:top="1770" w:right="1695" w:bottom="1257" w:left="1701" w:header="803" w:footer="1097" w:gutter="0"/>
        </w:sectPr>
        <w:rPr>
          <w:rFonts w:ascii="Calibri" w:hAnsi="Calibri" w:eastAsia="Calibri" w:cs="Calibri"/>
          <w:sz w:val="19"/>
          <w:szCs w:val="19"/>
        </w:rPr>
      </w:pPr>
    </w:p>
    <w:p>
      <w:pPr>
        <w:ind w:left="2583"/>
        <w:spacing w:before="359" w:line="222" w:lineRule="auto"/>
        <w:outlineLvl w:val="0"/>
        <w:rPr>
          <w:rFonts w:ascii="SimSun" w:hAnsi="SimSun" w:eastAsia="SimSun" w:cs="SimSun"/>
          <w:sz w:val="43"/>
          <w:szCs w:val="43"/>
        </w:rPr>
      </w:pPr>
      <w:bookmarkStart w:name="bookmark1" w:id="1"/>
      <w:bookmarkEnd w:id="1"/>
      <w:bookmarkStart w:name="bookmark2" w:id="2"/>
      <w:bookmarkEnd w:id="2"/>
      <w:r>
        <w:rPr>
          <w:rFonts w:ascii="SimSun" w:hAnsi="SimSun" w:eastAsia="SimSun" w:cs="SimSun"/>
          <w:sz w:val="43"/>
          <w:szCs w:val="43"/>
          <w:b/>
          <w:bCs/>
          <w:spacing w:val="38"/>
        </w:rPr>
        <w:t>第一章系统登录</w:t>
      </w:r>
    </w:p>
    <w:p>
      <w:pPr>
        <w:pStyle w:val="BodyText"/>
        <w:spacing w:line="268" w:lineRule="auto"/>
        <w:rPr/>
      </w:pPr>
      <w:r/>
    </w:p>
    <w:p>
      <w:pPr>
        <w:pStyle w:val="BodyText"/>
        <w:spacing w:line="268" w:lineRule="auto"/>
        <w:rPr/>
      </w:pPr>
      <w:r/>
    </w:p>
    <w:p>
      <w:pPr>
        <w:ind w:left="24"/>
        <w:spacing w:before="114" w:line="224" w:lineRule="auto"/>
        <w:outlineLvl w:val="1"/>
        <w:rPr>
          <w:rFonts w:ascii="SimSun" w:hAnsi="SimSun" w:eastAsia="SimSun" w:cs="SimSun"/>
          <w:sz w:val="35"/>
          <w:szCs w:val="35"/>
        </w:rPr>
      </w:pPr>
      <w:bookmarkStart w:name="bookmark16" w:id="3"/>
      <w:bookmarkEnd w:id="3"/>
      <w:r>
        <w:rPr>
          <w:rFonts w:ascii="Times New Roman" w:hAnsi="Times New Roman" w:eastAsia="Times New Roman" w:cs="Times New Roman"/>
          <w:sz w:val="35"/>
          <w:szCs w:val="35"/>
          <w:b/>
          <w:bCs/>
          <w:spacing w:val="1"/>
        </w:rPr>
        <w:t>1.1</w:t>
      </w:r>
      <w:r>
        <w:rPr>
          <w:rFonts w:ascii="Times New Roman" w:hAnsi="Times New Roman" w:eastAsia="Times New Roman" w:cs="Times New Roman"/>
          <w:sz w:val="35"/>
          <w:szCs w:val="35"/>
          <w:b/>
          <w:bCs/>
          <w:spacing w:val="12"/>
        </w:rPr>
        <w:t xml:space="preserve">  </w:t>
      </w:r>
      <w:r>
        <w:rPr>
          <w:rFonts w:ascii="SimSun" w:hAnsi="SimSun" w:eastAsia="SimSun" w:cs="SimSun"/>
          <w:sz w:val="35"/>
          <w:szCs w:val="35"/>
          <w:spacing w:val="1"/>
        </w:rPr>
        <w:t>系统简介</w:t>
      </w:r>
    </w:p>
    <w:p>
      <w:pPr>
        <w:pStyle w:val="BodyText"/>
        <w:spacing w:line="276" w:lineRule="auto"/>
        <w:rPr/>
      </w:pPr>
      <w:r/>
    </w:p>
    <w:p>
      <w:pPr>
        <w:pStyle w:val="BodyText"/>
        <w:spacing w:line="276" w:lineRule="auto"/>
        <w:rPr/>
      </w:pPr>
      <w:r/>
    </w:p>
    <w:p>
      <w:pPr>
        <w:ind w:left="8" w:firstLine="509"/>
        <w:spacing w:before="78" w:line="360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2"/>
        </w:rPr>
        <w:t>电子招标投标交易平台以网络技术为基础，实现企业信息在线申报、更</w:t>
      </w:r>
      <w:r>
        <w:rPr>
          <w:rFonts w:ascii="SimSun" w:hAnsi="SimSun" w:eastAsia="SimSun" w:cs="SimSun"/>
          <w:sz w:val="24"/>
          <w:szCs w:val="24"/>
          <w:spacing w:val="1"/>
        </w:rPr>
        <w:t>新，</w:t>
      </w:r>
      <w:r>
        <w:rPr>
          <w:rFonts w:ascii="SimSun" w:hAnsi="SimSun" w:eastAsia="SimSun" w:cs="SimSun"/>
          <w:sz w:val="24"/>
          <w:szCs w:val="24"/>
          <w:spacing w:val="3"/>
        </w:rPr>
        <w:t>在线发布标的信息和在线投标工作，企业对企业自身</w:t>
      </w:r>
      <w:r>
        <w:rPr>
          <w:rFonts w:ascii="SimSun" w:hAnsi="SimSun" w:eastAsia="SimSun" w:cs="SimSun"/>
          <w:sz w:val="24"/>
          <w:szCs w:val="24"/>
          <w:spacing w:val="2"/>
        </w:rPr>
        <w:t>信息真实性负责。业主、交</w:t>
      </w:r>
      <w:r>
        <w:rPr>
          <w:rFonts w:ascii="SimSun" w:hAnsi="SimSun" w:eastAsia="SimSun" w:cs="SimSun"/>
          <w:sz w:val="24"/>
          <w:szCs w:val="24"/>
          <w:spacing w:val="3"/>
        </w:rPr>
        <w:t>易中心、招标代理企业可以在线提交招标信息，</w:t>
      </w:r>
      <w:r>
        <w:rPr>
          <w:rFonts w:ascii="SimSun" w:hAnsi="SimSun" w:eastAsia="SimSun" w:cs="SimSun"/>
          <w:sz w:val="24"/>
          <w:szCs w:val="24"/>
          <w:spacing w:val="2"/>
        </w:rPr>
        <w:t>中心审批招标公告。电子招标投</w:t>
      </w:r>
      <w:r>
        <w:rPr>
          <w:rFonts w:ascii="SimSun" w:hAnsi="SimSun" w:eastAsia="SimSun" w:cs="SimSun"/>
          <w:sz w:val="24"/>
          <w:szCs w:val="24"/>
          <w:spacing w:val="3"/>
        </w:rPr>
        <w:t>标交易平台不但解决了招标方关于招标文件的电子发</w:t>
      </w:r>
      <w:r>
        <w:rPr>
          <w:rFonts w:ascii="SimSun" w:hAnsi="SimSun" w:eastAsia="SimSun" w:cs="SimSun"/>
          <w:sz w:val="24"/>
          <w:szCs w:val="24"/>
          <w:spacing w:val="2"/>
        </w:rPr>
        <w:t>布、传送、招标公告发布、</w:t>
      </w:r>
      <w:r>
        <w:rPr>
          <w:rFonts w:ascii="SimSun" w:hAnsi="SimSun" w:eastAsia="SimSun" w:cs="SimSun"/>
          <w:sz w:val="24"/>
          <w:szCs w:val="24"/>
          <w:spacing w:val="3"/>
        </w:rPr>
        <w:t>招标文件的下载等方面的问题，而且解决了投标方关</w:t>
      </w:r>
      <w:r>
        <w:rPr>
          <w:rFonts w:ascii="SimSun" w:hAnsi="SimSun" w:eastAsia="SimSun" w:cs="SimSun"/>
          <w:sz w:val="24"/>
          <w:szCs w:val="24"/>
          <w:spacing w:val="2"/>
        </w:rPr>
        <w:t>于投标时间的准确性与有效</w:t>
      </w:r>
      <w:r>
        <w:rPr>
          <w:rFonts w:ascii="SimSun" w:hAnsi="SimSun" w:eastAsia="SimSun" w:cs="SimSun"/>
          <w:sz w:val="24"/>
          <w:szCs w:val="24"/>
          <w:spacing w:val="3"/>
        </w:rPr>
        <w:t>性，为实现招投标市场公平公正公开提供可能，实现</w:t>
      </w:r>
      <w:r>
        <w:rPr>
          <w:rFonts w:ascii="SimSun" w:hAnsi="SimSun" w:eastAsia="SimSun" w:cs="SimSun"/>
          <w:sz w:val="24"/>
          <w:szCs w:val="24"/>
          <w:spacing w:val="2"/>
        </w:rPr>
        <w:t>了政府采购招投标工作无纸</w:t>
      </w:r>
      <w:r>
        <w:rPr>
          <w:rFonts w:ascii="SimSun" w:hAnsi="SimSun" w:eastAsia="SimSun" w:cs="SimSun"/>
          <w:sz w:val="24"/>
          <w:szCs w:val="24"/>
          <w:spacing w:val="3"/>
        </w:rPr>
        <w:t>化，更加方便快捷，同时实现从对企业资质审批、监</w:t>
      </w:r>
      <w:r>
        <w:rPr>
          <w:rFonts w:ascii="SimSun" w:hAnsi="SimSun" w:eastAsia="SimSun" w:cs="SimSun"/>
          <w:sz w:val="24"/>
          <w:szCs w:val="24"/>
          <w:spacing w:val="2"/>
        </w:rPr>
        <w:t>管到项目招投标工作全流程</w:t>
      </w:r>
      <w:r>
        <w:rPr>
          <w:rFonts w:ascii="SimSun" w:hAnsi="SimSun" w:eastAsia="SimSun" w:cs="SimSun"/>
          <w:sz w:val="24"/>
          <w:szCs w:val="24"/>
          <w:spacing w:val="-1"/>
        </w:rPr>
        <w:t>信息无纸化，减少招投标工作行政成本和企业的投标成本。</w:t>
      </w:r>
    </w:p>
    <w:p>
      <w:pPr>
        <w:ind w:left="24"/>
        <w:spacing w:before="233" w:line="225" w:lineRule="auto"/>
        <w:outlineLvl w:val="1"/>
        <w:rPr>
          <w:rFonts w:ascii="SimSun" w:hAnsi="SimSun" w:eastAsia="SimSun" w:cs="SimSun"/>
          <w:sz w:val="35"/>
          <w:szCs w:val="35"/>
        </w:rPr>
      </w:pPr>
      <w:bookmarkStart w:name="bookmark3" w:id="4"/>
      <w:bookmarkEnd w:id="4"/>
      <w:r>
        <w:rPr>
          <w:rFonts w:ascii="Times New Roman" w:hAnsi="Times New Roman" w:eastAsia="Times New Roman" w:cs="Times New Roman"/>
          <w:sz w:val="35"/>
          <w:szCs w:val="35"/>
          <w:b/>
          <w:bCs/>
          <w:spacing w:val="3"/>
        </w:rPr>
        <w:t>1.2  </w:t>
      </w:r>
      <w:r>
        <w:rPr>
          <w:rFonts w:ascii="SimSun" w:hAnsi="SimSun" w:eastAsia="SimSun" w:cs="SimSun"/>
          <w:sz w:val="35"/>
          <w:szCs w:val="35"/>
          <w:spacing w:val="3"/>
        </w:rPr>
        <w:t>环境要求</w:t>
      </w:r>
    </w:p>
    <w:p>
      <w:pPr>
        <w:pStyle w:val="BodyText"/>
        <w:spacing w:line="271" w:lineRule="auto"/>
        <w:rPr/>
      </w:pPr>
      <w:r/>
    </w:p>
    <w:p>
      <w:pPr>
        <w:pStyle w:val="BodyText"/>
        <w:spacing w:line="271" w:lineRule="auto"/>
        <w:rPr/>
      </w:pPr>
      <w:r/>
    </w:p>
    <w:p>
      <w:pPr>
        <w:ind w:left="2" w:right="60" w:firstLine="501"/>
        <w:spacing w:before="78" w:line="336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14"/>
        </w:rPr>
        <w:t>需 安 装</w:t>
      </w:r>
      <w:r>
        <w:rPr>
          <w:rFonts w:ascii="SimSun" w:hAnsi="SimSun" w:eastAsia="SimSun" w:cs="SimSun"/>
          <w:sz w:val="24"/>
          <w:szCs w:val="24"/>
          <w:spacing w:val="38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spacing w:val="-14"/>
        </w:rPr>
        <w:t>CA</w:t>
      </w:r>
      <w:r>
        <w:rPr>
          <w:rFonts w:ascii="Times New Roman" w:hAnsi="Times New Roman" w:eastAsia="Times New Roman" w:cs="Times New Roman"/>
          <w:sz w:val="24"/>
          <w:szCs w:val="24"/>
          <w:spacing w:val="19"/>
        </w:rPr>
        <w:t xml:space="preserve">  </w:t>
      </w:r>
      <w:r>
        <w:rPr>
          <w:rFonts w:ascii="SimSun" w:hAnsi="SimSun" w:eastAsia="SimSun" w:cs="SimSun"/>
          <w:sz w:val="24"/>
          <w:szCs w:val="24"/>
          <w:spacing w:val="-14"/>
        </w:rPr>
        <w:t>签 章</w:t>
      </w:r>
      <w:r>
        <w:rPr>
          <w:rFonts w:ascii="SimSun" w:hAnsi="SimSun" w:eastAsia="SimSun" w:cs="SimSun"/>
          <w:sz w:val="24"/>
          <w:szCs w:val="24"/>
          <w:spacing w:val="-2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4"/>
        </w:rPr>
        <w:t>程</w:t>
      </w:r>
      <w:r>
        <w:rPr>
          <w:rFonts w:ascii="SimSun" w:hAnsi="SimSun" w:eastAsia="SimSun" w:cs="SimSun"/>
          <w:sz w:val="24"/>
          <w:szCs w:val="24"/>
          <w:spacing w:val="-2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4"/>
        </w:rPr>
        <w:t>序 ，</w:t>
      </w:r>
      <w:r>
        <w:rPr>
          <w:rFonts w:ascii="SimSun" w:hAnsi="SimSun" w:eastAsia="SimSun" w:cs="SimSun"/>
          <w:sz w:val="24"/>
          <w:szCs w:val="24"/>
          <w:spacing w:val="-22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4"/>
        </w:rPr>
        <w:t>才 能</w:t>
      </w:r>
      <w:r>
        <w:rPr>
          <w:rFonts w:ascii="SimSun" w:hAnsi="SimSun" w:eastAsia="SimSun" w:cs="SimSun"/>
          <w:sz w:val="24"/>
          <w:szCs w:val="24"/>
          <w:spacing w:val="-2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4"/>
        </w:rPr>
        <w:t>进</w:t>
      </w:r>
      <w:r>
        <w:rPr>
          <w:rFonts w:ascii="SimSun" w:hAnsi="SimSun" w:eastAsia="SimSun" w:cs="SimSun"/>
          <w:sz w:val="24"/>
          <w:szCs w:val="24"/>
          <w:spacing w:val="-18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4"/>
        </w:rPr>
        <w:t>行</w:t>
      </w:r>
      <w:r>
        <w:rPr>
          <w:rFonts w:ascii="SimSun" w:hAnsi="SimSun" w:eastAsia="SimSun" w:cs="SimSun"/>
          <w:sz w:val="24"/>
          <w:szCs w:val="24"/>
          <w:spacing w:val="-22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4"/>
        </w:rPr>
        <w:t>相</w:t>
      </w:r>
      <w:r>
        <w:rPr>
          <w:rFonts w:ascii="SimSun" w:hAnsi="SimSun" w:eastAsia="SimSun" w:cs="SimSun"/>
          <w:sz w:val="24"/>
          <w:szCs w:val="24"/>
          <w:spacing w:val="-18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4"/>
        </w:rPr>
        <w:t>关</w:t>
      </w:r>
      <w:r>
        <w:rPr>
          <w:rFonts w:ascii="SimSun" w:hAnsi="SimSun" w:eastAsia="SimSun" w:cs="SimSun"/>
          <w:sz w:val="24"/>
          <w:szCs w:val="24"/>
          <w:spacing w:val="-2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4"/>
        </w:rPr>
        <w:t>操</w:t>
      </w:r>
      <w:r>
        <w:rPr>
          <w:rFonts w:ascii="SimSun" w:hAnsi="SimSun" w:eastAsia="SimSun" w:cs="SimSun"/>
          <w:sz w:val="24"/>
          <w:szCs w:val="24"/>
          <w:spacing w:val="-2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4"/>
        </w:rPr>
        <w:t>作 ， 下</w:t>
      </w:r>
      <w:r>
        <w:rPr>
          <w:rFonts w:ascii="SimSun" w:hAnsi="SimSun" w:eastAsia="SimSun" w:cs="SimSun"/>
          <w:sz w:val="24"/>
          <w:szCs w:val="24"/>
          <w:spacing w:val="-19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4"/>
        </w:rPr>
        <w:t>载</w:t>
      </w:r>
      <w:r>
        <w:rPr>
          <w:rFonts w:ascii="SimSun" w:hAnsi="SimSun" w:eastAsia="SimSun" w:cs="SimSun"/>
          <w:sz w:val="24"/>
          <w:szCs w:val="24"/>
          <w:spacing w:val="-2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4"/>
        </w:rPr>
        <w:t>地</w:t>
      </w:r>
      <w:r>
        <w:rPr>
          <w:rFonts w:ascii="SimSun" w:hAnsi="SimSun" w:eastAsia="SimSun" w:cs="SimSun"/>
          <w:sz w:val="24"/>
          <w:szCs w:val="24"/>
          <w:spacing w:val="-2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4"/>
        </w:rPr>
        <w:t>址</w:t>
      </w:r>
      <w:r>
        <w:rPr>
          <w:rFonts w:ascii="SimSun" w:hAnsi="SimSun" w:eastAsia="SimSun" w:cs="SimSun"/>
          <w:sz w:val="24"/>
          <w:szCs w:val="24"/>
          <w:spacing w:val="-19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4"/>
        </w:rPr>
        <w:t>为</w:t>
      </w:r>
      <w:r>
        <w:rPr>
          <w:rFonts w:ascii="SimSun" w:hAnsi="SimSun" w:eastAsia="SimSun" w:cs="SimSun"/>
          <w:sz w:val="24"/>
          <w:szCs w:val="24"/>
          <w:spacing w:val="-3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4"/>
        </w:rPr>
        <w:t>：</w:t>
      </w:r>
      <w:r>
        <w:rPr>
          <w:rFonts w:ascii="SimSun" w:hAnsi="SimSun" w:eastAsia="SimSun" w:cs="SimSun"/>
          <w:sz w:val="24"/>
          <w:szCs w:val="24"/>
        </w:rPr>
        <w:t xml:space="preserve"> </w:t>
      </w:r>
      <w:hyperlink w:history="true" r:id="rId5">
        <w:r>
          <w:rPr>
            <w:rFonts w:ascii="Times New Roman" w:hAnsi="Times New Roman" w:eastAsia="Times New Roman" w:cs="Times New Roman"/>
            <w:sz w:val="24"/>
            <w:szCs w:val="24"/>
            <w:u w:val="single" w:color="auto"/>
            <w:color w:val="0000FF"/>
          </w:rPr>
          <w:t>https://cadownload.enjoy5191.com/?name=XINJ</w:t>
        </w:r>
        <w:r>
          <w:rPr>
            <w:rFonts w:ascii="Times New Roman" w:hAnsi="Times New Roman" w:eastAsia="Times New Roman" w:cs="Times New Roman"/>
            <w:sz w:val="24"/>
            <w:szCs w:val="24"/>
            <w:u w:val="single" w:color="auto"/>
            <w:color w:val="0000FF"/>
            <w:spacing w:val="-1"/>
          </w:rPr>
          <w:t>IANG</w:t>
        </w:r>
      </w:hyperlink>
      <w:r>
        <w:rPr>
          <w:rFonts w:ascii="SimSun" w:hAnsi="SimSun" w:eastAsia="SimSun" w:cs="SimSun"/>
          <w:sz w:val="24"/>
          <w:szCs w:val="24"/>
          <w:spacing w:val="-1"/>
        </w:rPr>
        <w:t>。</w:t>
      </w:r>
    </w:p>
    <w:p>
      <w:pPr>
        <w:ind w:left="24"/>
        <w:spacing w:before="303" w:line="225" w:lineRule="auto"/>
        <w:outlineLvl w:val="1"/>
        <w:rPr>
          <w:rFonts w:ascii="SimSun" w:hAnsi="SimSun" w:eastAsia="SimSun" w:cs="SimSun"/>
          <w:sz w:val="35"/>
          <w:szCs w:val="35"/>
        </w:rPr>
      </w:pPr>
      <w:bookmarkStart w:name="bookmark4" w:id="5"/>
      <w:bookmarkEnd w:id="5"/>
      <w:r>
        <w:rPr>
          <w:rFonts w:ascii="Times New Roman" w:hAnsi="Times New Roman" w:eastAsia="Times New Roman" w:cs="Times New Roman"/>
          <w:sz w:val="35"/>
          <w:szCs w:val="35"/>
          <w:b/>
          <w:bCs/>
          <w:spacing w:val="1"/>
        </w:rPr>
        <w:t>1.3</w:t>
      </w:r>
      <w:r>
        <w:rPr>
          <w:rFonts w:ascii="Times New Roman" w:hAnsi="Times New Roman" w:eastAsia="Times New Roman" w:cs="Times New Roman"/>
          <w:sz w:val="35"/>
          <w:szCs w:val="35"/>
          <w:b/>
          <w:bCs/>
          <w:spacing w:val="12"/>
        </w:rPr>
        <w:t xml:space="preserve">  </w:t>
      </w:r>
      <w:r>
        <w:rPr>
          <w:rFonts w:ascii="SimSun" w:hAnsi="SimSun" w:eastAsia="SimSun" w:cs="SimSun"/>
          <w:sz w:val="35"/>
          <w:szCs w:val="35"/>
          <w:spacing w:val="1"/>
        </w:rPr>
        <w:t>用户登录</w:t>
      </w:r>
    </w:p>
    <w:p>
      <w:pPr>
        <w:pStyle w:val="BodyText"/>
        <w:spacing w:line="271" w:lineRule="auto"/>
        <w:rPr/>
      </w:pPr>
      <w:r/>
    </w:p>
    <w:p>
      <w:pPr>
        <w:pStyle w:val="BodyText"/>
        <w:spacing w:line="271" w:lineRule="auto"/>
        <w:rPr/>
      </w:pPr>
      <w:r/>
    </w:p>
    <w:p>
      <w:pPr>
        <w:ind w:left="489"/>
        <w:spacing w:before="79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</w:rPr>
        <w:t>每个用户在使用交易平台开展招投工作时，均需</w:t>
      </w:r>
      <w:r>
        <w:rPr>
          <w:rFonts w:ascii="SimSun" w:hAnsi="SimSun" w:eastAsia="SimSun" w:cs="SimSun"/>
          <w:sz w:val="24"/>
          <w:szCs w:val="24"/>
          <w:spacing w:val="-1"/>
        </w:rPr>
        <w:t>在平台进行注册再登录。</w:t>
      </w:r>
    </w:p>
    <w:p>
      <w:pPr>
        <w:ind w:left="17" w:firstLine="474"/>
        <w:spacing w:before="183" w:line="360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3"/>
        </w:rPr>
        <w:t>用户注册成功后，即可登录平台进行相关的招投标工作</w:t>
      </w:r>
      <w:r>
        <w:rPr>
          <w:rFonts w:ascii="SimSun" w:hAnsi="SimSun" w:eastAsia="SimSun" w:cs="SimSun"/>
          <w:sz w:val="24"/>
          <w:szCs w:val="24"/>
          <w:spacing w:val="2"/>
        </w:rPr>
        <w:t>，相关的操作步骤如</w:t>
      </w:r>
      <w:r>
        <w:rPr>
          <w:rFonts w:ascii="SimSun" w:hAnsi="SimSun" w:eastAsia="SimSun" w:cs="SimSun"/>
          <w:sz w:val="24"/>
          <w:szCs w:val="24"/>
          <w:spacing w:val="-9"/>
        </w:rPr>
        <w:t>下：</w:t>
      </w:r>
    </w:p>
    <w:p>
      <w:pPr>
        <w:ind w:left="25" w:firstLine="468"/>
        <w:spacing w:line="352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1"/>
        </w:rPr>
        <w:t>打开浏览器，输入系统地址：</w:t>
      </w:r>
      <w:hyperlink w:history="true" r:id="rId6">
        <w:r>
          <w:rPr>
            <w:rFonts w:ascii="Times New Roman" w:hAnsi="Times New Roman" w:eastAsia="Times New Roman" w:cs="Times New Roman"/>
            <w:sz w:val="24"/>
            <w:szCs w:val="24"/>
            <w:spacing w:val="-1"/>
          </w:rPr>
          <w:t>https://www.</w:t>
        </w:r>
        <w:r>
          <w:rPr>
            <w:rFonts w:ascii="Times New Roman" w:hAnsi="Times New Roman" w:eastAsia="Times New Roman" w:cs="Times New Roman"/>
            <w:sz w:val="24"/>
            <w:szCs w:val="24"/>
            <w:spacing w:val="-2"/>
          </w:rPr>
          <w:t>enjoy5191.com/</w:t>
        </w:r>
      </w:hyperlink>
      <w:r>
        <w:rPr>
          <w:rFonts w:ascii="SimSun" w:hAnsi="SimSun" w:eastAsia="SimSun" w:cs="SimSun"/>
          <w:sz w:val="24"/>
          <w:szCs w:val="24"/>
          <w:spacing w:val="-2"/>
        </w:rPr>
        <w:t>，即可进入随行易交</w:t>
      </w:r>
      <w:r>
        <w:rPr>
          <w:rFonts w:ascii="SimSun" w:hAnsi="SimSun" w:eastAsia="SimSun" w:cs="SimSun"/>
          <w:sz w:val="24"/>
          <w:szCs w:val="24"/>
          <w:spacing w:val="-2"/>
        </w:rPr>
        <w:t>易电子招标投标交易平台首页，如下图所示：</w:t>
      </w:r>
    </w:p>
    <w:p>
      <w:pPr>
        <w:spacing w:line="352" w:lineRule="auto"/>
        <w:sectPr>
          <w:headerReference w:type="default" r:id="rId1"/>
          <w:footerReference w:type="default" r:id="rId4"/>
          <w:pgSz w:w="11906" w:h="16839"/>
          <w:pgMar w:top="1770" w:right="1700" w:bottom="1274" w:left="1701" w:header="803" w:footer="1060" w:gutter="0"/>
        </w:sectPr>
        <w:rPr>
          <w:rFonts w:ascii="SimSun" w:hAnsi="SimSun" w:eastAsia="SimSun" w:cs="SimSun"/>
          <w:sz w:val="24"/>
          <w:szCs w:val="24"/>
        </w:rPr>
      </w:pPr>
    </w:p>
    <w:p>
      <w:pPr>
        <w:ind w:firstLine="480"/>
        <w:spacing w:before="41" w:line="3883" w:lineRule="exact"/>
        <w:rPr/>
      </w:pPr>
      <w:r>
        <w:rPr>
          <w:position w:val="-77"/>
        </w:rPr>
        <w:drawing>
          <wp:inline distT="0" distB="0" distL="0" distR="0">
            <wp:extent cx="5391911" cy="2465832"/>
            <wp:effectExtent l="0" t="0" r="0" b="0"/>
            <wp:docPr id="8" name="IM 8"/>
            <wp:cNvGraphicFramePr/>
            <a:graphic>
              <a:graphicData uri="http://schemas.openxmlformats.org/drawingml/2006/picture">
                <pic:pic>
                  <pic:nvPicPr>
                    <pic:cNvPr id="8" name="IM 8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391911" cy="24658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502"/>
        <w:spacing w:before="200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3"/>
        </w:rPr>
        <w:t>点击页面右侧导航栏的【登录</w:t>
      </w:r>
      <w:r>
        <w:rPr>
          <w:rFonts w:ascii="Times New Roman" w:hAnsi="Times New Roman" w:eastAsia="Times New Roman" w:cs="Times New Roman"/>
          <w:sz w:val="24"/>
          <w:szCs w:val="24"/>
          <w:spacing w:val="-3"/>
        </w:rPr>
        <w:t>/</w:t>
      </w:r>
      <w:r>
        <w:rPr>
          <w:rFonts w:ascii="SimSun" w:hAnsi="SimSun" w:eastAsia="SimSun" w:cs="SimSun"/>
          <w:sz w:val="24"/>
          <w:szCs w:val="24"/>
          <w:spacing w:val="-3"/>
        </w:rPr>
        <w:t>注册】进入电子交易系统登录页，如下图所</w:t>
      </w:r>
      <w:r>
        <w:rPr>
          <w:rFonts w:ascii="SimSun" w:hAnsi="SimSun" w:eastAsia="SimSun" w:cs="SimSun"/>
          <w:sz w:val="24"/>
          <w:szCs w:val="24"/>
          <w:spacing w:val="-4"/>
        </w:rPr>
        <w:t>示：</w:t>
      </w:r>
    </w:p>
    <w:p>
      <w:pPr>
        <w:ind w:firstLine="480"/>
        <w:spacing w:before="78" w:line="4032" w:lineRule="exact"/>
        <w:rPr/>
      </w:pPr>
      <w:r>
        <w:rPr>
          <w:position w:val="-80"/>
        </w:rPr>
        <w:drawing>
          <wp:inline distT="0" distB="0" distL="0" distR="0">
            <wp:extent cx="5394959" cy="2560320"/>
            <wp:effectExtent l="0" t="0" r="0" b="0"/>
            <wp:docPr id="10" name="IM 10"/>
            <wp:cNvGraphicFramePr/>
            <a:graphic>
              <a:graphicData uri="http://schemas.openxmlformats.org/drawingml/2006/picture">
                <pic:pic>
                  <pic:nvPicPr>
                    <pic:cNvPr id="10" name="IM 10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394959" cy="2560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491"/>
        <w:spacing w:before="128" w:line="220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1"/>
        </w:rPr>
        <w:t>用户登录系统的方式有三种，分别是：</w:t>
      </w:r>
    </w:p>
    <w:p>
      <w:pPr>
        <w:ind w:left="492"/>
        <w:spacing w:before="181" w:line="221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3"/>
        </w:rPr>
        <w:t>扫码登录：</w:t>
      </w:r>
    </w:p>
    <w:p>
      <w:pPr>
        <w:ind w:left="13" w:right="472" w:firstLine="480"/>
        <w:spacing w:before="182" w:line="361" w:lineRule="auto"/>
        <w:jc w:val="both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1"/>
        </w:rPr>
        <w:t>先微信关注“</w:t>
      </w:r>
      <w:r>
        <w:rPr>
          <w:rFonts w:ascii="SimSun" w:hAnsi="SimSun" w:eastAsia="SimSun" w:cs="SimSun"/>
          <w:sz w:val="24"/>
          <w:szCs w:val="24"/>
          <w:spacing w:val="-9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"/>
        </w:rPr>
        <w:t>随行软件</w:t>
      </w:r>
      <w:r>
        <w:rPr>
          <w:rFonts w:ascii="SimSun" w:hAnsi="SimSun" w:eastAsia="SimSun" w:cs="SimSun"/>
          <w:sz w:val="24"/>
          <w:szCs w:val="24"/>
          <w:spacing w:val="-85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"/>
        </w:rPr>
        <w:t>”公众号，进入“</w:t>
      </w:r>
      <w:r>
        <w:rPr>
          <w:rFonts w:ascii="SimSun" w:hAnsi="SimSun" w:eastAsia="SimSun" w:cs="SimSun"/>
          <w:sz w:val="24"/>
          <w:szCs w:val="24"/>
          <w:spacing w:val="-9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"/>
        </w:rPr>
        <w:t>易中标</w:t>
      </w:r>
      <w:r>
        <w:rPr>
          <w:rFonts w:ascii="SimSun" w:hAnsi="SimSun" w:eastAsia="SimSun" w:cs="SimSun"/>
          <w:sz w:val="24"/>
          <w:szCs w:val="24"/>
          <w:spacing w:val="-86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"/>
        </w:rPr>
        <w:t>”小程序，然后易中</w:t>
      </w:r>
      <w:r>
        <w:rPr>
          <w:rFonts w:ascii="SimSun" w:hAnsi="SimSun" w:eastAsia="SimSun" w:cs="SimSun"/>
          <w:sz w:val="24"/>
          <w:szCs w:val="24"/>
          <w:spacing w:val="-2"/>
        </w:rPr>
        <w:t>标绑定</w:t>
      </w:r>
      <w:r>
        <w:rPr>
          <w:rFonts w:ascii="SimSun" w:hAnsi="SimSun" w:eastAsia="SimSun" w:cs="SimSun"/>
          <w:sz w:val="24"/>
          <w:szCs w:val="24"/>
          <w:spacing w:val="1"/>
        </w:rPr>
        <w:t>随行易交易手机号码，进入“我的</w:t>
      </w:r>
      <w:r>
        <w:rPr>
          <w:rFonts w:ascii="SimSun" w:hAnsi="SimSun" w:eastAsia="SimSun" w:cs="SimSun"/>
          <w:sz w:val="24"/>
          <w:szCs w:val="24"/>
          <w:spacing w:val="-86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1"/>
        </w:rPr>
        <w:t>”菜单，最</w:t>
      </w:r>
      <w:r>
        <w:rPr>
          <w:rFonts w:ascii="SimSun" w:hAnsi="SimSun" w:eastAsia="SimSun" w:cs="SimSun"/>
          <w:sz w:val="24"/>
          <w:szCs w:val="24"/>
        </w:rPr>
        <w:t>后选择“扫一扫</w:t>
      </w:r>
      <w:r>
        <w:rPr>
          <w:rFonts w:ascii="SimSun" w:hAnsi="SimSun" w:eastAsia="SimSun" w:cs="SimSun"/>
          <w:sz w:val="24"/>
          <w:szCs w:val="24"/>
          <w:spacing w:val="-86"/>
        </w:rPr>
        <w:t xml:space="preserve"> </w:t>
      </w:r>
      <w:r>
        <w:rPr>
          <w:rFonts w:ascii="SimSun" w:hAnsi="SimSun" w:eastAsia="SimSun" w:cs="SimSun"/>
          <w:sz w:val="24"/>
          <w:szCs w:val="24"/>
        </w:rPr>
        <w:t>”，扫描页面中的</w:t>
      </w:r>
      <w:r>
        <w:rPr>
          <w:rFonts w:ascii="SimSun" w:hAnsi="SimSun" w:eastAsia="SimSun" w:cs="SimSun"/>
          <w:sz w:val="24"/>
          <w:szCs w:val="24"/>
          <w:spacing w:val="-1"/>
        </w:rPr>
        <w:t>二维码，并在手机上确认登录，即可登录系统。</w:t>
      </w:r>
    </w:p>
    <w:p>
      <w:pPr>
        <w:spacing w:line="361" w:lineRule="auto"/>
        <w:sectPr>
          <w:headerReference w:type="default" r:id="rId7"/>
          <w:footerReference w:type="default" r:id="rId8"/>
          <w:pgSz w:w="11906" w:h="16839"/>
          <w:pgMar w:top="1770" w:right="1228" w:bottom="1274" w:left="1701" w:header="803" w:footer="1060" w:gutter="0"/>
        </w:sectPr>
        <w:rPr>
          <w:rFonts w:ascii="SimSun" w:hAnsi="SimSun" w:eastAsia="SimSun" w:cs="SimSun"/>
          <w:sz w:val="24"/>
          <w:szCs w:val="24"/>
        </w:rPr>
      </w:pPr>
    </w:p>
    <w:p>
      <w:pPr>
        <w:ind w:firstLine="480"/>
        <w:spacing w:line="4951" w:lineRule="exact"/>
        <w:rPr/>
      </w:pPr>
      <w:r>
        <w:rPr>
          <w:position w:val="-99"/>
        </w:rPr>
        <w:drawing>
          <wp:inline distT="0" distB="0" distL="0" distR="0">
            <wp:extent cx="5268467" cy="3144011"/>
            <wp:effectExtent l="0" t="0" r="0" b="0"/>
            <wp:docPr id="14" name="IM 14"/>
            <wp:cNvGraphicFramePr/>
            <a:graphic>
              <a:graphicData uri="http://schemas.openxmlformats.org/drawingml/2006/picture">
                <pic:pic>
                  <pic:nvPicPr>
                    <pic:cNvPr id="14" name="IM 14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268467" cy="31440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489"/>
        <w:spacing w:before="136" w:line="221" w:lineRule="auto"/>
        <w:rPr>
          <w:rFonts w:ascii="SimSun" w:hAnsi="SimSun" w:eastAsia="SimSun" w:cs="SimSu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spacing w:val="-5"/>
        </w:rPr>
        <w:t>CA</w:t>
      </w:r>
      <w:r>
        <w:rPr>
          <w:rFonts w:ascii="Times New Roman" w:hAnsi="Times New Roman" w:eastAsia="Times New Roman" w:cs="Times New Roman"/>
          <w:sz w:val="24"/>
          <w:szCs w:val="24"/>
          <w:spacing w:val="1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5"/>
        </w:rPr>
        <w:t>登录：</w:t>
      </w:r>
    </w:p>
    <w:p>
      <w:pPr>
        <w:ind w:left="14" w:right="273" w:firstLine="476"/>
        <w:spacing w:before="180" w:line="362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1"/>
        </w:rPr>
        <w:t>有绑定</w:t>
      </w:r>
      <w:r>
        <w:rPr>
          <w:rFonts w:ascii="SimSun" w:hAnsi="SimSun" w:eastAsia="SimSun" w:cs="SimSun"/>
          <w:sz w:val="24"/>
          <w:szCs w:val="24"/>
          <w:spacing w:val="-37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spacing w:val="-1"/>
        </w:rPr>
        <w:t>CA</w:t>
      </w:r>
      <w:r>
        <w:rPr>
          <w:rFonts w:ascii="Times New Roman" w:hAnsi="Times New Roman" w:eastAsia="Times New Roman" w:cs="Times New Roman"/>
          <w:sz w:val="24"/>
          <w:szCs w:val="24"/>
          <w:spacing w:val="26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"/>
        </w:rPr>
        <w:t>的用户就可使用</w:t>
      </w:r>
      <w:r>
        <w:rPr>
          <w:rFonts w:ascii="Times New Roman" w:hAnsi="Times New Roman" w:eastAsia="Times New Roman" w:cs="Times New Roman"/>
          <w:sz w:val="24"/>
          <w:szCs w:val="24"/>
          <w:spacing w:val="-1"/>
        </w:rPr>
        <w:t>CA </w:t>
      </w:r>
      <w:r>
        <w:rPr>
          <w:rFonts w:ascii="SimSun" w:hAnsi="SimSun" w:eastAsia="SimSun" w:cs="SimSun"/>
          <w:sz w:val="24"/>
          <w:szCs w:val="24"/>
          <w:spacing w:val="-1"/>
        </w:rPr>
        <w:t>登录的方式，在电脑端插入</w:t>
      </w:r>
      <w:r>
        <w:rPr>
          <w:rFonts w:ascii="SimSun" w:hAnsi="SimSun" w:eastAsia="SimSun" w:cs="SimSun"/>
          <w:sz w:val="24"/>
          <w:szCs w:val="24"/>
          <w:spacing w:val="-54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spacing w:val="-1"/>
        </w:rPr>
        <w:t>CA</w:t>
      </w:r>
      <w:r>
        <w:rPr>
          <w:rFonts w:ascii="Times New Roman" w:hAnsi="Times New Roman" w:eastAsia="Times New Roman" w:cs="Times New Roman"/>
          <w:sz w:val="24"/>
          <w:szCs w:val="24"/>
          <w:spacing w:val="-29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"/>
        </w:rPr>
        <w:t>，点击【证书</w:t>
      </w:r>
      <w:r>
        <w:rPr>
          <w:rFonts w:ascii="SimSun" w:hAnsi="SimSun" w:eastAsia="SimSun" w:cs="SimSun"/>
          <w:sz w:val="24"/>
          <w:szCs w:val="24"/>
          <w:spacing w:val="-2"/>
        </w:rPr>
        <w:t>登录】，输入</w:t>
      </w:r>
      <w:r>
        <w:rPr>
          <w:rFonts w:ascii="SimSun" w:hAnsi="SimSun" w:eastAsia="SimSun" w:cs="SimSun"/>
          <w:sz w:val="24"/>
          <w:szCs w:val="24"/>
          <w:spacing w:val="-42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spacing w:val="-2"/>
        </w:rPr>
        <w:t>CA </w:t>
      </w:r>
      <w:r>
        <w:rPr>
          <w:rFonts w:ascii="SimSun" w:hAnsi="SimSun" w:eastAsia="SimSun" w:cs="SimSun"/>
          <w:sz w:val="24"/>
          <w:szCs w:val="24"/>
          <w:spacing w:val="-2"/>
        </w:rPr>
        <w:t>密码即可登录系统；</w:t>
      </w:r>
    </w:p>
    <w:p>
      <w:pPr>
        <w:ind w:firstLine="480"/>
        <w:spacing w:before="7" w:line="5359" w:lineRule="exact"/>
        <w:rPr/>
      </w:pPr>
      <w:r>
        <w:rPr>
          <w:position w:val="-107"/>
        </w:rPr>
        <w:drawing>
          <wp:inline distT="0" distB="0" distL="0" distR="0">
            <wp:extent cx="5268467" cy="3403091"/>
            <wp:effectExtent l="0" t="0" r="0" b="0"/>
            <wp:docPr id="16" name="IM 16"/>
            <wp:cNvGraphicFramePr/>
            <a:graphic>
              <a:graphicData uri="http://schemas.openxmlformats.org/drawingml/2006/picture">
                <pic:pic>
                  <pic:nvPicPr>
                    <pic:cNvPr id="16" name="IM 16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268467" cy="34030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489"/>
        <w:spacing w:before="243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2"/>
        </w:rPr>
        <w:t>手机登录：</w:t>
      </w:r>
    </w:p>
    <w:p>
      <w:pPr>
        <w:ind w:left="10" w:right="273" w:firstLine="479"/>
        <w:spacing w:before="183" w:line="363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3"/>
        </w:rPr>
        <w:t>通过输入已注册的手机号及输入已获取到的短信验证码进行</w:t>
      </w:r>
      <w:r>
        <w:rPr>
          <w:rFonts w:ascii="SimSun" w:hAnsi="SimSun" w:eastAsia="SimSun" w:cs="SimSun"/>
          <w:sz w:val="24"/>
          <w:szCs w:val="24"/>
          <w:spacing w:val="2"/>
        </w:rPr>
        <w:t>登录，如下图所</w:t>
      </w:r>
      <w:r>
        <w:rPr>
          <w:rFonts w:ascii="SimSun" w:hAnsi="SimSun" w:eastAsia="SimSun" w:cs="SimSun"/>
          <w:sz w:val="24"/>
          <w:szCs w:val="24"/>
          <w:spacing w:val="-6"/>
        </w:rPr>
        <w:t>示：</w:t>
      </w:r>
    </w:p>
    <w:p>
      <w:pPr>
        <w:spacing w:line="363" w:lineRule="auto"/>
        <w:sectPr>
          <w:headerReference w:type="default" r:id="rId11"/>
          <w:footerReference w:type="default" r:id="rId12"/>
          <w:pgSz w:w="11906" w:h="16839"/>
          <w:pgMar w:top="1744" w:right="1427" w:bottom="1274" w:left="1701" w:header="803" w:footer="1060" w:gutter="0"/>
        </w:sectPr>
        <w:rPr>
          <w:rFonts w:ascii="SimSun" w:hAnsi="SimSun" w:eastAsia="SimSun" w:cs="SimSun"/>
          <w:sz w:val="24"/>
          <w:szCs w:val="24"/>
        </w:rPr>
      </w:pPr>
    </w:p>
    <w:p>
      <w:pPr>
        <w:ind w:firstLine="480"/>
        <w:spacing w:before="2" w:line="5515" w:lineRule="exact"/>
        <w:rPr/>
      </w:pPr>
      <w:r>
        <w:rPr>
          <w:position w:val="-110"/>
        </w:rPr>
        <w:drawing>
          <wp:inline distT="0" distB="0" distL="0" distR="0">
            <wp:extent cx="5399531" cy="3502152"/>
            <wp:effectExtent l="0" t="0" r="0" b="0"/>
            <wp:docPr id="20" name="IM 20"/>
            <wp:cNvGraphicFramePr/>
            <a:graphic>
              <a:graphicData uri="http://schemas.openxmlformats.org/drawingml/2006/picture">
                <pic:pic>
                  <pic:nvPicPr>
                    <pic:cNvPr id="20" name="IM 20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399531" cy="35021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5515" w:lineRule="exact"/>
        <w:sectPr>
          <w:headerReference w:type="default" r:id="rId15"/>
          <w:footerReference w:type="default" r:id="rId16"/>
          <w:pgSz w:w="11906" w:h="16839"/>
          <w:pgMar w:top="1770" w:right="1221" w:bottom="1274" w:left="1701" w:header="803" w:footer="1060" w:gutter="0"/>
        </w:sectPr>
        <w:rPr/>
      </w:pPr>
    </w:p>
    <w:p>
      <w:pPr>
        <w:ind w:left="1616"/>
        <w:spacing w:before="358" w:line="226" w:lineRule="auto"/>
        <w:outlineLvl w:val="0"/>
        <w:rPr>
          <w:rFonts w:ascii="FangSong" w:hAnsi="FangSong" w:eastAsia="FangSong" w:cs="FangSong"/>
          <w:sz w:val="43"/>
          <w:szCs w:val="43"/>
        </w:rPr>
      </w:pPr>
      <w:bookmarkStart w:name="bookmark5" w:id="6"/>
      <w:bookmarkEnd w:id="6"/>
      <w:r>
        <w:rPr>
          <w:rFonts w:ascii="SimSun" w:hAnsi="SimSun" w:eastAsia="SimSun" w:cs="SimSun"/>
          <w:sz w:val="43"/>
          <w:szCs w:val="43"/>
          <w:b/>
          <w:bCs/>
          <w:spacing w:val="41"/>
        </w:rPr>
        <w:t>第二章</w:t>
      </w:r>
      <w:r>
        <w:rPr>
          <w:rFonts w:ascii="FangSong" w:hAnsi="FangSong" w:eastAsia="FangSong" w:cs="FangSong"/>
          <w:sz w:val="43"/>
          <w:szCs w:val="43"/>
          <w:b/>
          <w:bCs/>
          <w:spacing w:val="41"/>
        </w:rPr>
        <w:t>工程建设系统概述</w:t>
      </w:r>
    </w:p>
    <w:p>
      <w:pPr>
        <w:pStyle w:val="BodyText"/>
        <w:spacing w:line="312" w:lineRule="auto"/>
        <w:rPr/>
      </w:pPr>
      <w:r/>
    </w:p>
    <w:p>
      <w:pPr>
        <w:pStyle w:val="BodyText"/>
        <w:spacing w:line="312" w:lineRule="auto"/>
        <w:rPr/>
      </w:pPr>
      <w:r/>
    </w:p>
    <w:p>
      <w:pPr>
        <w:ind w:left="8" w:right="261" w:firstLine="482"/>
        <w:spacing w:before="78" w:line="345" w:lineRule="auto"/>
        <w:jc w:val="both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3"/>
        </w:rPr>
        <w:t>用户登录系统后，进入到交易系统选择页，交易系统分</w:t>
      </w:r>
      <w:r>
        <w:rPr>
          <w:rFonts w:ascii="SimSun" w:hAnsi="SimSun" w:eastAsia="SimSun" w:cs="SimSun"/>
          <w:sz w:val="24"/>
          <w:szCs w:val="24"/>
          <w:spacing w:val="2"/>
        </w:rPr>
        <w:t>别为：工程建设、产</w:t>
      </w:r>
      <w:r>
        <w:rPr>
          <w:rFonts w:ascii="SimSun" w:hAnsi="SimSun" w:eastAsia="SimSun" w:cs="SimSun"/>
          <w:sz w:val="24"/>
          <w:szCs w:val="24"/>
          <w:spacing w:val="3"/>
        </w:rPr>
        <w:t>权交易、土地矿业、政府采购；辅助系统有：专家管</w:t>
      </w:r>
      <w:r>
        <w:rPr>
          <w:rFonts w:ascii="SimSun" w:hAnsi="SimSun" w:eastAsia="SimSun" w:cs="SimSun"/>
          <w:sz w:val="24"/>
          <w:szCs w:val="24"/>
          <w:spacing w:val="2"/>
        </w:rPr>
        <w:t>理系统、保证金系统、清标</w:t>
      </w:r>
      <w:r>
        <w:rPr>
          <w:rFonts w:ascii="SimSun" w:hAnsi="SimSun" w:eastAsia="SimSun" w:cs="SimSun"/>
          <w:sz w:val="24"/>
          <w:szCs w:val="24"/>
          <w:spacing w:val="-1"/>
        </w:rPr>
        <w:t>系统、场地预约系统；如下图所示。</w:t>
      </w:r>
    </w:p>
    <w:p>
      <w:pPr>
        <w:ind w:firstLine="480"/>
        <w:spacing w:line="4879" w:lineRule="exact"/>
        <w:rPr/>
      </w:pPr>
      <w:r>
        <w:rPr>
          <w:position w:val="-97"/>
        </w:rPr>
        <w:drawing>
          <wp:inline distT="0" distB="0" distL="0" distR="0">
            <wp:extent cx="5260847" cy="3098292"/>
            <wp:effectExtent l="0" t="0" r="0" b="0"/>
            <wp:docPr id="24" name="IM 24"/>
            <wp:cNvGraphicFramePr/>
            <a:graphic>
              <a:graphicData uri="http://schemas.openxmlformats.org/drawingml/2006/picture">
                <pic:pic>
                  <pic:nvPicPr>
                    <pic:cNvPr id="24" name="IM 24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260847" cy="30982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BodyText"/>
        <w:spacing w:line="294" w:lineRule="auto"/>
        <w:rPr/>
      </w:pPr>
      <w:r/>
    </w:p>
    <w:p>
      <w:pPr>
        <w:ind w:left="9"/>
        <w:spacing w:before="114" w:line="225" w:lineRule="auto"/>
        <w:outlineLvl w:val="1"/>
        <w:rPr>
          <w:rFonts w:ascii="SimSun" w:hAnsi="SimSun" w:eastAsia="SimSun" w:cs="SimSun"/>
          <w:sz w:val="35"/>
          <w:szCs w:val="35"/>
        </w:rPr>
      </w:pPr>
      <w:bookmarkStart w:name="bookmark6" w:id="7"/>
      <w:bookmarkEnd w:id="7"/>
      <w:r>
        <w:rPr>
          <w:rFonts w:ascii="Times New Roman" w:hAnsi="Times New Roman" w:eastAsia="Times New Roman" w:cs="Times New Roman"/>
          <w:sz w:val="35"/>
          <w:szCs w:val="35"/>
          <w:b/>
          <w:bCs/>
          <w:spacing w:val="7"/>
        </w:rPr>
        <w:t>2.1  </w:t>
      </w:r>
      <w:r>
        <w:rPr>
          <w:rFonts w:ascii="SimSun" w:hAnsi="SimSun" w:eastAsia="SimSun" w:cs="SimSun"/>
          <w:sz w:val="35"/>
          <w:szCs w:val="35"/>
          <w:spacing w:val="7"/>
        </w:rPr>
        <w:t>工程建设项目交易系统</w:t>
      </w:r>
    </w:p>
    <w:p>
      <w:pPr>
        <w:pStyle w:val="BodyText"/>
        <w:spacing w:line="272" w:lineRule="auto"/>
        <w:rPr/>
      </w:pPr>
      <w:r/>
    </w:p>
    <w:p>
      <w:pPr>
        <w:pStyle w:val="BodyText"/>
        <w:spacing w:line="272" w:lineRule="auto"/>
        <w:rPr/>
      </w:pPr>
      <w:r/>
    </w:p>
    <w:p>
      <w:pPr>
        <w:ind w:left="490"/>
        <w:spacing w:before="78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1"/>
        </w:rPr>
        <w:t>本文介绍的是工程建设项目交易系统的相关操作。</w:t>
      </w:r>
    </w:p>
    <w:p>
      <w:pPr>
        <w:ind w:left="13" w:right="181" w:firstLine="480"/>
        <w:spacing w:before="182" w:line="362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2"/>
        </w:rPr>
        <w:t>首先，选择工程建设中的【点击进入】即可进入系统首页，用户可进行</w:t>
      </w:r>
      <w:r>
        <w:rPr>
          <w:rFonts w:ascii="SimSun" w:hAnsi="SimSun" w:eastAsia="SimSun" w:cs="SimSun"/>
          <w:sz w:val="24"/>
          <w:szCs w:val="24"/>
          <w:spacing w:val="-3"/>
        </w:rPr>
        <w:t>新建、</w:t>
      </w:r>
      <w:r>
        <w:rPr>
          <w:rFonts w:ascii="SimSun" w:hAnsi="SimSun" w:eastAsia="SimSun" w:cs="SimSun"/>
          <w:sz w:val="24"/>
          <w:szCs w:val="24"/>
          <w:spacing w:val="3"/>
        </w:rPr>
        <w:t>发布、招标、开标、评定等环节，以及提</w:t>
      </w:r>
      <w:r>
        <w:rPr>
          <w:rFonts w:ascii="SimSun" w:hAnsi="SimSun" w:eastAsia="SimSun" w:cs="SimSun"/>
          <w:sz w:val="24"/>
          <w:szCs w:val="24"/>
          <w:spacing w:val="2"/>
        </w:rPr>
        <w:t>供保证金系统、开标日历、在线客服等</w:t>
      </w:r>
      <w:r>
        <w:rPr>
          <w:rFonts w:ascii="SimSun" w:hAnsi="SimSun" w:eastAsia="SimSun" w:cs="SimSun"/>
          <w:sz w:val="24"/>
          <w:szCs w:val="24"/>
          <w:spacing w:val="-2"/>
        </w:rPr>
        <w:t>功能，如下图所示。</w:t>
      </w:r>
    </w:p>
    <w:p>
      <w:pPr>
        <w:spacing w:line="362" w:lineRule="auto"/>
        <w:sectPr>
          <w:headerReference w:type="default" r:id="rId18"/>
          <w:footerReference w:type="default" r:id="rId19"/>
          <w:pgSz w:w="11906" w:h="16839"/>
          <w:pgMar w:top="1754" w:right="1439" w:bottom="1274" w:left="1701" w:header="803" w:footer="1060" w:gutter="0"/>
        </w:sectPr>
        <w:rPr>
          <w:rFonts w:ascii="SimSun" w:hAnsi="SimSun" w:eastAsia="SimSun" w:cs="SimSun"/>
          <w:sz w:val="24"/>
          <w:szCs w:val="24"/>
        </w:rPr>
      </w:pPr>
    </w:p>
    <w:p>
      <w:pPr>
        <w:ind w:firstLine="480"/>
        <w:spacing w:before="109" w:line="4057" w:lineRule="exact"/>
        <w:rPr/>
      </w:pPr>
      <w:r>
        <w:rPr>
          <w:position w:val="-81"/>
        </w:rPr>
        <w:drawing>
          <wp:inline distT="0" distB="0" distL="0" distR="0">
            <wp:extent cx="5418582" cy="2576321"/>
            <wp:effectExtent l="0" t="0" r="0" b="0"/>
            <wp:docPr id="28" name="IM 28"/>
            <wp:cNvGraphicFramePr/>
            <a:graphic>
              <a:graphicData uri="http://schemas.openxmlformats.org/drawingml/2006/picture">
                <pic:pic>
                  <pic:nvPicPr>
                    <pic:cNvPr id="28" name="IM 28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418582" cy="25763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BodyText"/>
        <w:spacing w:line="390" w:lineRule="auto"/>
        <w:rPr/>
      </w:pPr>
      <w:r/>
    </w:p>
    <w:p>
      <w:pPr>
        <w:ind w:left="9"/>
        <w:spacing w:before="114" w:line="225" w:lineRule="auto"/>
        <w:outlineLvl w:val="1"/>
        <w:rPr>
          <w:rFonts w:ascii="SimSun" w:hAnsi="SimSun" w:eastAsia="SimSun" w:cs="SimSun"/>
          <w:sz w:val="35"/>
          <w:szCs w:val="35"/>
        </w:rPr>
      </w:pPr>
      <w:bookmarkStart w:name="bookmark7" w:id="8"/>
      <w:bookmarkEnd w:id="8"/>
      <w:r>
        <w:rPr>
          <w:rFonts w:ascii="Times New Roman" w:hAnsi="Times New Roman" w:eastAsia="Times New Roman" w:cs="Times New Roman"/>
          <w:sz w:val="35"/>
          <w:szCs w:val="35"/>
          <w:b/>
          <w:bCs/>
        </w:rPr>
        <w:t>2.2</w:t>
      </w:r>
      <w:r>
        <w:rPr>
          <w:rFonts w:ascii="Times New Roman" w:hAnsi="Times New Roman" w:eastAsia="Times New Roman" w:cs="Times New Roman"/>
          <w:sz w:val="35"/>
          <w:szCs w:val="35"/>
          <w:b/>
          <w:bCs/>
          <w:spacing w:val="33"/>
        </w:rPr>
        <w:t xml:space="preserve">  </w:t>
      </w:r>
      <w:r>
        <w:rPr>
          <w:rFonts w:ascii="SimSun" w:hAnsi="SimSun" w:eastAsia="SimSun" w:cs="SimSun"/>
          <w:sz w:val="35"/>
          <w:szCs w:val="35"/>
        </w:rPr>
        <w:t>电子档案概述</w:t>
      </w:r>
    </w:p>
    <w:p>
      <w:pPr>
        <w:pStyle w:val="BodyText"/>
        <w:spacing w:line="271" w:lineRule="auto"/>
        <w:rPr/>
      </w:pPr>
      <w:r/>
    </w:p>
    <w:p>
      <w:pPr>
        <w:pStyle w:val="BodyText"/>
        <w:spacing w:line="272" w:lineRule="auto"/>
        <w:rPr/>
      </w:pPr>
      <w:r/>
    </w:p>
    <w:p>
      <w:pPr>
        <w:ind w:left="10" w:right="447" w:firstLine="507"/>
        <w:spacing w:before="78" w:line="360" w:lineRule="auto"/>
        <w:jc w:val="both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2"/>
        </w:rPr>
        <w:t>电子档案系统是电子招投标全流程的标准化档案管理平台，它会将招投</w:t>
      </w:r>
      <w:r>
        <w:rPr>
          <w:rFonts w:ascii="SimSun" w:hAnsi="SimSun" w:eastAsia="SimSun" w:cs="SimSun"/>
          <w:sz w:val="24"/>
          <w:szCs w:val="24"/>
          <w:spacing w:val="1"/>
        </w:rPr>
        <w:t>标项</w:t>
      </w:r>
      <w:r>
        <w:rPr>
          <w:rFonts w:ascii="SimSun" w:hAnsi="SimSun" w:eastAsia="SimSun" w:cs="SimSun"/>
          <w:sz w:val="24"/>
          <w:szCs w:val="24"/>
          <w:spacing w:val="3"/>
        </w:rPr>
        <w:t>目从立项到结束的所有关键文件、数据进行线上</w:t>
      </w:r>
      <w:r>
        <w:rPr>
          <w:rFonts w:ascii="SimSun" w:hAnsi="SimSun" w:eastAsia="SimSun" w:cs="SimSun"/>
          <w:sz w:val="24"/>
          <w:szCs w:val="24"/>
          <w:spacing w:val="2"/>
        </w:rPr>
        <w:t>归集、存储与流转，实现项目档</w:t>
      </w:r>
      <w:r>
        <w:rPr>
          <w:rFonts w:ascii="SimSun" w:hAnsi="SimSun" w:eastAsia="SimSun" w:cs="SimSun"/>
          <w:sz w:val="24"/>
          <w:szCs w:val="24"/>
          <w:spacing w:val="-2"/>
        </w:rPr>
        <w:t>案的规范化、可追溯化管理，同时完成与交易中</w:t>
      </w:r>
      <w:r>
        <w:rPr>
          <w:rFonts w:ascii="SimSun" w:hAnsi="SimSun" w:eastAsia="SimSun" w:cs="SimSun"/>
          <w:sz w:val="24"/>
          <w:szCs w:val="24"/>
          <w:spacing w:val="-3"/>
        </w:rPr>
        <w:t>心电子档案系统的数据同步推送，</w:t>
      </w:r>
      <w:r>
        <w:rPr>
          <w:rFonts w:ascii="SimSun" w:hAnsi="SimSun" w:eastAsia="SimSun" w:cs="SimSun"/>
          <w:sz w:val="24"/>
          <w:szCs w:val="24"/>
          <w:spacing w:val="-1"/>
        </w:rPr>
        <w:t>保障招投标活动的合规性与可审计性。</w:t>
      </w:r>
    </w:p>
    <w:p>
      <w:pPr>
        <w:ind w:left="494"/>
        <w:spacing w:line="218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1"/>
        </w:rPr>
        <w:t>系统会按照招投标业务流程，要求上传以下类别的核心附件：</w:t>
      </w:r>
    </w:p>
    <w:p>
      <w:pPr>
        <w:ind w:left="8" w:right="509" w:firstLine="484"/>
        <w:spacing w:before="183" w:line="360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1"/>
        </w:rPr>
        <w:t>项目基础类：项目审核（核准</w:t>
      </w:r>
      <w:r>
        <w:rPr>
          <w:rFonts w:ascii="Times New Roman" w:hAnsi="Times New Roman" w:eastAsia="Times New Roman" w:cs="Times New Roman"/>
          <w:sz w:val="24"/>
          <w:szCs w:val="24"/>
          <w:spacing w:val="1"/>
        </w:rPr>
        <w:t>/</w:t>
      </w:r>
      <w:r>
        <w:rPr>
          <w:rFonts w:ascii="SimSun" w:hAnsi="SimSun" w:eastAsia="SimSun" w:cs="SimSun"/>
          <w:sz w:val="24"/>
          <w:szCs w:val="24"/>
          <w:spacing w:val="1"/>
        </w:rPr>
        <w:t>备案）文件、资金</w:t>
      </w:r>
      <w:r>
        <w:rPr>
          <w:rFonts w:ascii="SimSun" w:hAnsi="SimSun" w:eastAsia="SimSun" w:cs="SimSun"/>
          <w:sz w:val="24"/>
          <w:szCs w:val="24"/>
        </w:rPr>
        <w:t>来源证明、交易项目相关附</w:t>
      </w:r>
      <w:r>
        <w:rPr>
          <w:rFonts w:ascii="SimSun" w:hAnsi="SimSun" w:eastAsia="SimSun" w:cs="SimSun"/>
          <w:sz w:val="24"/>
          <w:szCs w:val="24"/>
          <w:spacing w:val="-1"/>
        </w:rPr>
        <w:t>件等，用于佐证项目合法性与资金合规性。</w:t>
      </w:r>
    </w:p>
    <w:p>
      <w:pPr>
        <w:ind w:left="21" w:right="509" w:firstLine="469"/>
        <w:spacing w:before="3" w:line="35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1"/>
        </w:rPr>
        <w:t>招标组织类：</w:t>
      </w:r>
      <w:r>
        <w:rPr>
          <w:rFonts w:ascii="SimSun" w:hAnsi="SimSun" w:eastAsia="SimSun" w:cs="SimSun"/>
          <w:sz w:val="24"/>
          <w:szCs w:val="24"/>
          <w:spacing w:val="-62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1"/>
        </w:rPr>
        <w:t>自行招标相关材料、招标组织登记备案表、招标代理委托合同</w:t>
      </w:r>
      <w:r>
        <w:rPr>
          <w:rFonts w:ascii="SimSun" w:hAnsi="SimSun" w:eastAsia="SimSun" w:cs="SimSun"/>
          <w:sz w:val="24"/>
          <w:szCs w:val="24"/>
          <w:spacing w:val="-2"/>
        </w:rPr>
        <w:t>（含扫描件）等，明确招标主体与委托关系。</w:t>
      </w:r>
    </w:p>
    <w:p>
      <w:pPr>
        <w:ind w:left="8" w:right="509" w:firstLine="488"/>
        <w:spacing w:line="360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3"/>
        </w:rPr>
        <w:t>公告公示类：招标公告、更正公告、投标邀</w:t>
      </w:r>
      <w:r>
        <w:rPr>
          <w:rFonts w:ascii="SimSun" w:hAnsi="SimSun" w:eastAsia="SimSun" w:cs="SimSun"/>
          <w:sz w:val="24"/>
          <w:szCs w:val="24"/>
          <w:spacing w:val="2"/>
        </w:rPr>
        <w:t>请函等，记录项目对外公开的关</w:t>
      </w:r>
      <w:r>
        <w:rPr>
          <w:rFonts w:ascii="SimSun" w:hAnsi="SimSun" w:eastAsia="SimSun" w:cs="SimSun"/>
          <w:sz w:val="24"/>
          <w:szCs w:val="24"/>
          <w:spacing w:val="-1"/>
        </w:rPr>
        <w:t>键信息与变更内容。</w:t>
      </w:r>
    </w:p>
    <w:p>
      <w:pPr>
        <w:ind w:left="10" w:right="509" w:firstLine="478"/>
        <w:spacing w:line="360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1"/>
        </w:rPr>
        <w:t>场地交易类：开评标场地预约</w:t>
      </w:r>
      <w:r>
        <w:rPr>
          <w:rFonts w:ascii="Times New Roman" w:hAnsi="Times New Roman" w:eastAsia="Times New Roman" w:cs="Times New Roman"/>
          <w:sz w:val="24"/>
          <w:szCs w:val="24"/>
          <w:spacing w:val="1"/>
        </w:rPr>
        <w:t>/</w:t>
      </w:r>
      <w:r>
        <w:rPr>
          <w:rFonts w:ascii="SimSun" w:hAnsi="SimSun" w:eastAsia="SimSun" w:cs="SimSun"/>
          <w:sz w:val="24"/>
          <w:szCs w:val="24"/>
          <w:spacing w:val="1"/>
        </w:rPr>
        <w:t>变更的申请登记表、审批表及</w:t>
      </w:r>
      <w:r>
        <w:rPr>
          <w:rFonts w:ascii="SimSun" w:hAnsi="SimSun" w:eastAsia="SimSun" w:cs="SimSun"/>
          <w:sz w:val="24"/>
          <w:szCs w:val="24"/>
        </w:rPr>
        <w:t>其他附件，保障</w:t>
      </w:r>
      <w:r>
        <w:rPr>
          <w:rFonts w:ascii="SimSun" w:hAnsi="SimSun" w:eastAsia="SimSun" w:cs="SimSun"/>
          <w:sz w:val="24"/>
          <w:szCs w:val="24"/>
          <w:spacing w:val="-1"/>
        </w:rPr>
        <w:t>开评标环节的场地安排可追溯。</w:t>
      </w:r>
    </w:p>
    <w:p>
      <w:pPr>
        <w:ind w:left="10" w:right="509" w:firstLine="480"/>
        <w:spacing w:line="362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3"/>
        </w:rPr>
        <w:t>文件成果类：招标文件、图纸（较大）等核心交易文件</w:t>
      </w:r>
      <w:r>
        <w:rPr>
          <w:rFonts w:ascii="SimSun" w:hAnsi="SimSun" w:eastAsia="SimSun" w:cs="SimSun"/>
          <w:sz w:val="24"/>
          <w:szCs w:val="24"/>
          <w:spacing w:val="2"/>
        </w:rPr>
        <w:t>，以及后续将补充的</w:t>
      </w:r>
      <w:r>
        <w:rPr>
          <w:rFonts w:ascii="SimSun" w:hAnsi="SimSun" w:eastAsia="SimSun" w:cs="SimSun"/>
          <w:sz w:val="24"/>
          <w:szCs w:val="24"/>
          <w:spacing w:val="-1"/>
        </w:rPr>
        <w:t>开标信息、评标信息、投标文件等，完整覆盖招投标全流程成果。</w:t>
      </w:r>
    </w:p>
    <w:p>
      <w:pPr>
        <w:spacing w:line="362" w:lineRule="auto"/>
        <w:sectPr>
          <w:headerReference w:type="default" r:id="rId21"/>
          <w:footerReference w:type="default" r:id="rId22"/>
          <w:pgSz w:w="11906" w:h="16839"/>
          <w:pgMar w:top="1754" w:right="1191" w:bottom="1274" w:left="1701" w:header="803" w:footer="1060" w:gutter="0"/>
        </w:sectPr>
        <w:rPr>
          <w:rFonts w:ascii="SimSun" w:hAnsi="SimSun" w:eastAsia="SimSun" w:cs="SimSun"/>
          <w:sz w:val="24"/>
          <w:szCs w:val="24"/>
        </w:rPr>
      </w:pPr>
    </w:p>
    <w:p>
      <w:pPr>
        <w:ind w:left="9"/>
        <w:spacing w:before="5" w:line="224" w:lineRule="auto"/>
        <w:outlineLvl w:val="1"/>
        <w:rPr>
          <w:rFonts w:ascii="SimSun" w:hAnsi="SimSun" w:eastAsia="SimSun" w:cs="SimSun"/>
          <w:sz w:val="35"/>
          <w:szCs w:val="35"/>
        </w:rPr>
      </w:pPr>
      <w:bookmarkStart w:name="bookmark8" w:id="9"/>
      <w:bookmarkEnd w:id="9"/>
      <w:r>
        <w:rPr>
          <w:rFonts w:ascii="Times New Roman" w:hAnsi="Times New Roman" w:eastAsia="Times New Roman" w:cs="Times New Roman"/>
          <w:sz w:val="35"/>
          <w:szCs w:val="35"/>
          <w:b/>
          <w:bCs/>
          <w:spacing w:val="2"/>
        </w:rPr>
        <w:t>2.3</w:t>
      </w:r>
      <w:r>
        <w:rPr>
          <w:rFonts w:ascii="Times New Roman" w:hAnsi="Times New Roman" w:eastAsia="Times New Roman" w:cs="Times New Roman"/>
          <w:sz w:val="35"/>
          <w:szCs w:val="35"/>
          <w:b/>
          <w:bCs/>
          <w:spacing w:val="32"/>
        </w:rPr>
        <w:t xml:space="preserve">  </w:t>
      </w:r>
      <w:r>
        <w:rPr>
          <w:rFonts w:ascii="SimSun" w:hAnsi="SimSun" w:eastAsia="SimSun" w:cs="SimSun"/>
          <w:sz w:val="35"/>
          <w:szCs w:val="35"/>
          <w:spacing w:val="2"/>
        </w:rPr>
        <w:t>电子档案上传流程</w:t>
      </w:r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ind w:left="608"/>
        <w:spacing w:before="97" w:line="220" w:lineRule="auto"/>
        <w:outlineLvl w:val="2"/>
        <w:rPr>
          <w:rFonts w:ascii="FangSong" w:hAnsi="FangSong" w:eastAsia="FangSong" w:cs="FangSong"/>
          <w:sz w:val="30"/>
          <w:szCs w:val="30"/>
        </w:rPr>
      </w:pPr>
      <w:bookmarkStart w:name="bookmark9" w:id="10"/>
      <w:bookmarkEnd w:id="10"/>
      <w:r>
        <w:rPr>
          <w:rFonts w:ascii="Times New Roman" w:hAnsi="Times New Roman" w:eastAsia="Times New Roman" w:cs="Times New Roman"/>
          <w:sz w:val="31"/>
          <w:szCs w:val="31"/>
          <w:b/>
          <w:bCs/>
          <w:spacing w:val="-1"/>
        </w:rPr>
        <w:t>2.3.1  </w:t>
      </w:r>
      <w:r>
        <w:rPr>
          <w:rFonts w:ascii="FangSong" w:hAnsi="FangSong" w:eastAsia="FangSong" w:cs="FangSong"/>
          <w:sz w:val="30"/>
          <w:szCs w:val="30"/>
          <w:b/>
          <w:bCs/>
          <w:spacing w:val="-1"/>
        </w:rPr>
        <w:t>操作前准备</w:t>
      </w:r>
    </w:p>
    <w:p>
      <w:pPr>
        <w:pStyle w:val="BodyText"/>
        <w:spacing w:line="280" w:lineRule="auto"/>
        <w:rPr/>
      </w:pPr>
      <w:r/>
    </w:p>
    <w:p>
      <w:pPr>
        <w:ind w:left="8" w:right="60" w:firstLine="480"/>
        <w:spacing w:before="78" w:line="362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3"/>
        </w:rPr>
        <w:t>确认项目已完成前期立项、招标委托、招标、开标、投标、</w:t>
      </w:r>
      <w:r>
        <w:rPr>
          <w:rFonts w:ascii="SimSun" w:hAnsi="SimSun" w:eastAsia="SimSun" w:cs="SimSun"/>
          <w:sz w:val="24"/>
          <w:szCs w:val="24"/>
          <w:spacing w:val="2"/>
        </w:rPr>
        <w:t>评标、定标等流</w:t>
      </w:r>
      <w:r>
        <w:rPr>
          <w:rFonts w:ascii="SimSun" w:hAnsi="SimSun" w:eastAsia="SimSun" w:cs="SimSun"/>
          <w:sz w:val="24"/>
          <w:szCs w:val="24"/>
          <w:spacing w:val="-2"/>
        </w:rPr>
        <w:t>程，准备好所有需上传的电子文件（</w:t>
      </w:r>
      <w:r>
        <w:rPr>
          <w:rFonts w:ascii="Times New Roman" w:hAnsi="Times New Roman" w:eastAsia="Times New Roman" w:cs="Times New Roman"/>
          <w:sz w:val="24"/>
          <w:szCs w:val="24"/>
          <w:spacing w:val="-2"/>
        </w:rPr>
        <w:t>PDF/Word/</w:t>
      </w:r>
      <w:r>
        <w:rPr>
          <w:rFonts w:ascii="Times New Roman" w:hAnsi="Times New Roman" w:eastAsia="Times New Roman" w:cs="Times New Roman"/>
          <w:sz w:val="24"/>
          <w:szCs w:val="24"/>
          <w:spacing w:val="16"/>
          <w:w w:val="101"/>
        </w:rPr>
        <w:t xml:space="preserve">  </w:t>
      </w:r>
      <w:r>
        <w:rPr>
          <w:rFonts w:ascii="SimSun" w:hAnsi="SimSun" w:eastAsia="SimSun" w:cs="SimSun"/>
          <w:sz w:val="24"/>
          <w:szCs w:val="24"/>
          <w:spacing w:val="-2"/>
        </w:rPr>
        <w:t>图片等格式）。</w:t>
      </w:r>
    </w:p>
    <w:p>
      <w:pPr>
        <w:ind w:left="608"/>
        <w:spacing w:before="213" w:line="222" w:lineRule="auto"/>
        <w:outlineLvl w:val="2"/>
        <w:rPr>
          <w:rFonts w:ascii="FangSong" w:hAnsi="FangSong" w:eastAsia="FangSong" w:cs="FangSong"/>
          <w:sz w:val="30"/>
          <w:szCs w:val="30"/>
        </w:rPr>
      </w:pPr>
      <w:bookmarkStart w:name="bookmark10" w:id="11"/>
      <w:bookmarkEnd w:id="11"/>
      <w:r>
        <w:rPr>
          <w:rFonts w:ascii="Times New Roman" w:hAnsi="Times New Roman" w:eastAsia="Times New Roman" w:cs="Times New Roman"/>
          <w:sz w:val="31"/>
          <w:szCs w:val="31"/>
          <w:b/>
          <w:bCs/>
          <w:spacing w:val="-1"/>
        </w:rPr>
        <w:t>2.3.2  </w:t>
      </w:r>
      <w:r>
        <w:rPr>
          <w:rFonts w:ascii="FangSong" w:hAnsi="FangSong" w:eastAsia="FangSong" w:cs="FangSong"/>
          <w:sz w:val="30"/>
          <w:szCs w:val="30"/>
          <w:b/>
          <w:bCs/>
          <w:spacing w:val="-1"/>
        </w:rPr>
        <w:t>登录电子招投标系统</w:t>
      </w:r>
    </w:p>
    <w:p>
      <w:pPr>
        <w:pStyle w:val="BodyText"/>
        <w:spacing w:line="276" w:lineRule="auto"/>
        <w:rPr/>
      </w:pPr>
      <w:r/>
    </w:p>
    <w:p>
      <w:pPr>
        <w:ind w:left="25" w:right="59" w:firstLine="468"/>
        <w:spacing w:before="78" w:line="344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1"/>
        </w:rPr>
        <w:t>打开浏览器，输入系统地址：</w:t>
      </w:r>
      <w:hyperlink w:history="true" r:id="rId26">
        <w:r>
          <w:rPr>
            <w:rFonts w:ascii="Times New Roman" w:hAnsi="Times New Roman" w:eastAsia="Times New Roman" w:cs="Times New Roman"/>
            <w:sz w:val="24"/>
            <w:szCs w:val="24"/>
          </w:rPr>
          <w:t>https</w:t>
        </w:r>
        <w:r>
          <w:rPr>
            <w:rFonts w:ascii="Times New Roman" w:hAnsi="Times New Roman" w:eastAsia="Times New Roman" w:cs="Times New Roman"/>
            <w:sz w:val="24"/>
            <w:szCs w:val="24"/>
            <w:spacing w:val="1"/>
          </w:rPr>
          <w:t>://</w:t>
        </w:r>
        <w:r>
          <w:rPr>
            <w:rFonts w:ascii="Times New Roman" w:hAnsi="Times New Roman" w:eastAsia="Times New Roman" w:cs="Times New Roman"/>
            <w:sz w:val="24"/>
            <w:szCs w:val="24"/>
          </w:rPr>
          <w:t>www</w:t>
        </w:r>
        <w:r>
          <w:rPr>
            <w:rFonts w:ascii="Times New Roman" w:hAnsi="Times New Roman" w:eastAsia="Times New Roman" w:cs="Times New Roman"/>
            <w:sz w:val="24"/>
            <w:szCs w:val="24"/>
            <w:spacing w:val="1"/>
          </w:rPr>
          <w:t>.</w:t>
        </w:r>
        <w:r>
          <w:rPr>
            <w:rFonts w:ascii="Times New Roman" w:hAnsi="Times New Roman" w:eastAsia="Times New Roman" w:cs="Times New Roman"/>
            <w:sz w:val="24"/>
            <w:szCs w:val="24"/>
          </w:rPr>
          <w:t>enjoy</w:t>
        </w:r>
        <w:r>
          <w:rPr>
            <w:rFonts w:ascii="Times New Roman" w:hAnsi="Times New Roman" w:eastAsia="Times New Roman" w:cs="Times New Roman"/>
            <w:sz w:val="24"/>
            <w:szCs w:val="24"/>
            <w:spacing w:val="1"/>
          </w:rPr>
          <w:t>5l9l.</w:t>
        </w:r>
        <w:r>
          <w:rPr>
            <w:rFonts w:ascii="Times New Roman" w:hAnsi="Times New Roman" w:eastAsia="Times New Roman" w:cs="Times New Roman"/>
            <w:sz w:val="24"/>
            <w:szCs w:val="24"/>
          </w:rPr>
          <w:t>com</w:t>
        </w:r>
        <w:r>
          <w:rPr>
            <w:rFonts w:ascii="Times New Roman" w:hAnsi="Times New Roman" w:eastAsia="Times New Roman" w:cs="Times New Roman"/>
            <w:sz w:val="24"/>
            <w:szCs w:val="24"/>
            <w:spacing w:val="1"/>
          </w:rPr>
          <w:t>/</w:t>
        </w:r>
      </w:hyperlink>
      <w:r>
        <w:rPr>
          <w:rFonts w:ascii="SimSun" w:hAnsi="SimSun" w:eastAsia="SimSun" w:cs="SimSun"/>
          <w:sz w:val="24"/>
          <w:szCs w:val="24"/>
          <w:spacing w:val="1"/>
        </w:rPr>
        <w:t>，即可进入随行易交</w:t>
      </w:r>
      <w:r>
        <w:rPr>
          <w:rFonts w:ascii="SimSun" w:hAnsi="SimSun" w:eastAsia="SimSun" w:cs="SimSun"/>
          <w:sz w:val="24"/>
          <w:szCs w:val="24"/>
          <w:spacing w:val="-2"/>
        </w:rPr>
        <w:t>易电子招标投标交易平台首页，如下图所示：</w:t>
      </w:r>
    </w:p>
    <w:p>
      <w:pPr>
        <w:spacing w:line="3914" w:lineRule="exact"/>
        <w:rPr/>
      </w:pPr>
      <w:r>
        <w:rPr>
          <w:position w:val="-78"/>
        </w:rPr>
        <w:drawing>
          <wp:inline distT="0" distB="0" distL="0" distR="0">
            <wp:extent cx="5410961" cy="2484881"/>
            <wp:effectExtent l="0" t="0" r="0" b="0"/>
            <wp:docPr id="32" name="IM 32"/>
            <wp:cNvGraphicFramePr/>
            <a:graphic>
              <a:graphicData uri="http://schemas.openxmlformats.org/drawingml/2006/picture">
                <pic:pic>
                  <pic:nvPicPr>
                    <pic:cNvPr id="32" name="IM 32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410961" cy="24848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85" w:line="219" w:lineRule="auto"/>
        <w:jc w:val="righ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5"/>
        </w:rPr>
        <w:t>点击页面右侧导航栏的【登录</w:t>
      </w:r>
      <w:r>
        <w:rPr>
          <w:rFonts w:ascii="Times New Roman" w:hAnsi="Times New Roman" w:eastAsia="Times New Roman" w:cs="Times New Roman"/>
          <w:sz w:val="24"/>
          <w:szCs w:val="24"/>
          <w:spacing w:val="-5"/>
        </w:rPr>
        <w:t>/</w:t>
      </w:r>
      <w:r>
        <w:rPr>
          <w:rFonts w:ascii="SimSun" w:hAnsi="SimSun" w:eastAsia="SimSun" w:cs="SimSun"/>
          <w:sz w:val="24"/>
          <w:szCs w:val="24"/>
          <w:spacing w:val="-5"/>
        </w:rPr>
        <w:t>注册】进入电子交易系统登录页，如下图所示：</w:t>
      </w:r>
    </w:p>
    <w:p>
      <w:pPr>
        <w:spacing w:before="222" w:line="4062" w:lineRule="exact"/>
        <w:rPr/>
      </w:pPr>
      <w:r>
        <w:rPr>
          <w:position w:val="-81"/>
        </w:rPr>
        <w:drawing>
          <wp:inline distT="0" distB="0" distL="0" distR="0">
            <wp:extent cx="5414009" cy="2579369"/>
            <wp:effectExtent l="0" t="0" r="0" b="0"/>
            <wp:docPr id="34" name="IM 34"/>
            <wp:cNvGraphicFramePr/>
            <a:graphic>
              <a:graphicData uri="http://schemas.openxmlformats.org/drawingml/2006/picture">
                <pic:pic>
                  <pic:nvPicPr>
                    <pic:cNvPr id="34" name="IM 34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414009" cy="25793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4062" w:lineRule="exact"/>
        <w:sectPr>
          <w:headerReference w:type="default" r:id="rId24"/>
          <w:footerReference w:type="default" r:id="rId25"/>
          <w:pgSz w:w="11906" w:h="16839"/>
          <w:pgMar w:top="1754" w:right="1641" w:bottom="1274" w:left="1701" w:header="803" w:footer="1060" w:gutter="0"/>
        </w:sectPr>
        <w:rPr/>
      </w:pPr>
    </w:p>
    <w:p>
      <w:pPr>
        <w:ind w:left="491"/>
        <w:spacing w:before="67" w:line="220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1"/>
        </w:rPr>
        <w:t>用户登录系统的方式有三种，分别是：</w:t>
      </w:r>
    </w:p>
    <w:p>
      <w:pPr>
        <w:ind w:left="915"/>
        <w:spacing w:before="182" w:line="212" w:lineRule="auto"/>
        <w:rPr>
          <w:rFonts w:ascii="SimSun" w:hAnsi="SimSun" w:eastAsia="SimSun" w:cs="SimSu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spacing w:val="-2"/>
        </w:rPr>
        <w:t>(1)</w:t>
      </w:r>
      <w:r>
        <w:rPr>
          <w:rFonts w:ascii="SimSun" w:hAnsi="SimSun" w:eastAsia="SimSun" w:cs="SimSun"/>
          <w:sz w:val="24"/>
          <w:szCs w:val="24"/>
          <w:spacing w:val="-2"/>
        </w:rPr>
        <w:t>扫码登录：</w:t>
      </w:r>
    </w:p>
    <w:p>
      <w:pPr>
        <w:ind w:left="13" w:firstLine="480"/>
        <w:spacing w:before="191" w:line="350" w:lineRule="auto"/>
        <w:jc w:val="both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1"/>
        </w:rPr>
        <w:t>先微信关注“</w:t>
      </w:r>
      <w:r>
        <w:rPr>
          <w:rFonts w:ascii="SimSun" w:hAnsi="SimSun" w:eastAsia="SimSun" w:cs="SimSun"/>
          <w:sz w:val="24"/>
          <w:szCs w:val="24"/>
          <w:spacing w:val="-9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"/>
        </w:rPr>
        <w:t>随行软件</w:t>
      </w:r>
      <w:r>
        <w:rPr>
          <w:rFonts w:ascii="SimSun" w:hAnsi="SimSun" w:eastAsia="SimSun" w:cs="SimSun"/>
          <w:sz w:val="24"/>
          <w:szCs w:val="24"/>
          <w:spacing w:val="-85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"/>
        </w:rPr>
        <w:t>”公众号，进入“</w:t>
      </w:r>
      <w:r>
        <w:rPr>
          <w:rFonts w:ascii="SimSun" w:hAnsi="SimSun" w:eastAsia="SimSun" w:cs="SimSun"/>
          <w:sz w:val="24"/>
          <w:szCs w:val="24"/>
          <w:spacing w:val="-9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"/>
        </w:rPr>
        <w:t>易中标</w:t>
      </w:r>
      <w:r>
        <w:rPr>
          <w:rFonts w:ascii="SimSun" w:hAnsi="SimSun" w:eastAsia="SimSun" w:cs="SimSun"/>
          <w:sz w:val="24"/>
          <w:szCs w:val="24"/>
          <w:spacing w:val="-86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"/>
        </w:rPr>
        <w:t>”小程序，然后易中</w:t>
      </w:r>
      <w:r>
        <w:rPr>
          <w:rFonts w:ascii="SimSun" w:hAnsi="SimSun" w:eastAsia="SimSun" w:cs="SimSun"/>
          <w:sz w:val="24"/>
          <w:szCs w:val="24"/>
          <w:spacing w:val="-2"/>
        </w:rPr>
        <w:t>标绑定</w:t>
      </w:r>
      <w:r>
        <w:rPr>
          <w:rFonts w:ascii="SimSun" w:hAnsi="SimSun" w:eastAsia="SimSun" w:cs="SimSun"/>
          <w:sz w:val="24"/>
          <w:szCs w:val="24"/>
          <w:spacing w:val="1"/>
        </w:rPr>
        <w:t>随行易交易手机号码，进入“我的</w:t>
      </w:r>
      <w:r>
        <w:rPr>
          <w:rFonts w:ascii="SimSun" w:hAnsi="SimSun" w:eastAsia="SimSun" w:cs="SimSun"/>
          <w:sz w:val="24"/>
          <w:szCs w:val="24"/>
          <w:spacing w:val="-86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1"/>
        </w:rPr>
        <w:t>”菜单，最</w:t>
      </w:r>
      <w:r>
        <w:rPr>
          <w:rFonts w:ascii="SimSun" w:hAnsi="SimSun" w:eastAsia="SimSun" w:cs="SimSun"/>
          <w:sz w:val="24"/>
          <w:szCs w:val="24"/>
        </w:rPr>
        <w:t>后选择“扫一扫</w:t>
      </w:r>
      <w:r>
        <w:rPr>
          <w:rFonts w:ascii="SimSun" w:hAnsi="SimSun" w:eastAsia="SimSun" w:cs="SimSun"/>
          <w:sz w:val="24"/>
          <w:szCs w:val="24"/>
          <w:spacing w:val="-86"/>
        </w:rPr>
        <w:t xml:space="preserve"> </w:t>
      </w:r>
      <w:r>
        <w:rPr>
          <w:rFonts w:ascii="SimSun" w:hAnsi="SimSun" w:eastAsia="SimSun" w:cs="SimSun"/>
          <w:sz w:val="24"/>
          <w:szCs w:val="24"/>
        </w:rPr>
        <w:t>”，扫描页面中的</w:t>
      </w:r>
      <w:r>
        <w:rPr>
          <w:rFonts w:ascii="SimSun" w:hAnsi="SimSun" w:eastAsia="SimSun" w:cs="SimSun"/>
          <w:sz w:val="24"/>
          <w:szCs w:val="24"/>
          <w:spacing w:val="-1"/>
        </w:rPr>
        <w:t>二维码，并在手机上确认登录，即可登录系统。</w:t>
      </w:r>
    </w:p>
    <w:p>
      <w:pPr>
        <w:ind w:firstLine="480"/>
        <w:spacing w:line="4219" w:lineRule="exact"/>
        <w:rPr/>
      </w:pPr>
      <w:r>
        <w:rPr>
          <w:position w:val="-84"/>
        </w:rPr>
        <w:drawing>
          <wp:inline distT="0" distB="0" distL="0" distR="0">
            <wp:extent cx="4491228" cy="2679191"/>
            <wp:effectExtent l="0" t="0" r="0" b="0"/>
            <wp:docPr id="38" name="IM 38"/>
            <wp:cNvGraphicFramePr/>
            <a:graphic>
              <a:graphicData uri="http://schemas.openxmlformats.org/drawingml/2006/picture">
                <pic:pic>
                  <pic:nvPicPr>
                    <pic:cNvPr id="38" name="IM 38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491228" cy="26791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915"/>
        <w:spacing w:before="188" w:line="212" w:lineRule="auto"/>
        <w:rPr>
          <w:rFonts w:ascii="SimSun" w:hAnsi="SimSun" w:eastAsia="SimSun" w:cs="SimSu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spacing w:val="-4"/>
        </w:rPr>
        <w:t>(2)CA</w:t>
      </w:r>
      <w:r>
        <w:rPr>
          <w:rFonts w:ascii="Times New Roman" w:hAnsi="Times New Roman" w:eastAsia="Times New Roman" w:cs="Times New Roman"/>
          <w:sz w:val="24"/>
          <w:szCs w:val="24"/>
          <w:spacing w:val="19"/>
          <w:w w:val="10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登录：</w:t>
      </w:r>
    </w:p>
    <w:p>
      <w:pPr>
        <w:ind w:left="14" w:firstLine="476"/>
        <w:spacing w:before="192" w:line="362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1"/>
        </w:rPr>
        <w:t>有绑定</w:t>
      </w:r>
      <w:r>
        <w:rPr>
          <w:rFonts w:ascii="SimSun" w:hAnsi="SimSun" w:eastAsia="SimSun" w:cs="SimSun"/>
          <w:sz w:val="24"/>
          <w:szCs w:val="24"/>
          <w:spacing w:val="-37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spacing w:val="-1"/>
        </w:rPr>
        <w:t>CA</w:t>
      </w:r>
      <w:r>
        <w:rPr>
          <w:rFonts w:ascii="Times New Roman" w:hAnsi="Times New Roman" w:eastAsia="Times New Roman" w:cs="Times New Roman"/>
          <w:sz w:val="24"/>
          <w:szCs w:val="24"/>
          <w:spacing w:val="26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"/>
        </w:rPr>
        <w:t>的用户就可使用</w:t>
      </w:r>
      <w:r>
        <w:rPr>
          <w:rFonts w:ascii="Times New Roman" w:hAnsi="Times New Roman" w:eastAsia="Times New Roman" w:cs="Times New Roman"/>
          <w:sz w:val="24"/>
          <w:szCs w:val="24"/>
          <w:spacing w:val="-1"/>
        </w:rPr>
        <w:t>CA </w:t>
      </w:r>
      <w:r>
        <w:rPr>
          <w:rFonts w:ascii="SimSun" w:hAnsi="SimSun" w:eastAsia="SimSun" w:cs="SimSun"/>
          <w:sz w:val="24"/>
          <w:szCs w:val="24"/>
          <w:spacing w:val="-1"/>
        </w:rPr>
        <w:t>登录的方式，在电脑端插入</w:t>
      </w:r>
      <w:r>
        <w:rPr>
          <w:rFonts w:ascii="SimSun" w:hAnsi="SimSun" w:eastAsia="SimSun" w:cs="SimSun"/>
          <w:sz w:val="24"/>
          <w:szCs w:val="24"/>
          <w:spacing w:val="-54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spacing w:val="-1"/>
        </w:rPr>
        <w:t>CA</w:t>
      </w:r>
      <w:r>
        <w:rPr>
          <w:rFonts w:ascii="Times New Roman" w:hAnsi="Times New Roman" w:eastAsia="Times New Roman" w:cs="Times New Roman"/>
          <w:sz w:val="24"/>
          <w:szCs w:val="24"/>
          <w:spacing w:val="-29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"/>
        </w:rPr>
        <w:t>，点击【证书</w:t>
      </w:r>
      <w:r>
        <w:rPr>
          <w:rFonts w:ascii="SimSun" w:hAnsi="SimSun" w:eastAsia="SimSun" w:cs="SimSun"/>
          <w:sz w:val="24"/>
          <w:szCs w:val="24"/>
          <w:spacing w:val="-2"/>
        </w:rPr>
        <w:t>登录】，输入</w:t>
      </w:r>
      <w:r>
        <w:rPr>
          <w:rFonts w:ascii="SimSun" w:hAnsi="SimSun" w:eastAsia="SimSun" w:cs="SimSun"/>
          <w:sz w:val="24"/>
          <w:szCs w:val="24"/>
          <w:spacing w:val="-42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spacing w:val="-2"/>
        </w:rPr>
        <w:t>CA </w:t>
      </w:r>
      <w:r>
        <w:rPr>
          <w:rFonts w:ascii="SimSun" w:hAnsi="SimSun" w:eastAsia="SimSun" w:cs="SimSun"/>
          <w:sz w:val="24"/>
          <w:szCs w:val="24"/>
          <w:spacing w:val="-2"/>
        </w:rPr>
        <w:t>密码即可登录系统；</w:t>
      </w:r>
    </w:p>
    <w:p>
      <w:pPr>
        <w:ind w:firstLine="480"/>
        <w:spacing w:before="32" w:line="4690" w:lineRule="exact"/>
        <w:rPr/>
      </w:pPr>
      <w:r>
        <w:rPr>
          <w:position w:val="-93"/>
        </w:rPr>
        <w:drawing>
          <wp:inline distT="0" distB="0" distL="0" distR="0">
            <wp:extent cx="4610100" cy="2977895"/>
            <wp:effectExtent l="0" t="0" r="0" b="0"/>
            <wp:docPr id="40" name="IM 40"/>
            <wp:cNvGraphicFramePr/>
            <a:graphic>
              <a:graphicData uri="http://schemas.openxmlformats.org/drawingml/2006/picture">
                <pic:pic>
                  <pic:nvPicPr>
                    <pic:cNvPr id="40" name="IM 40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610100" cy="2977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4690" w:lineRule="exact"/>
        <w:sectPr>
          <w:headerReference w:type="default" r:id="rId29"/>
          <w:footerReference w:type="default" r:id="rId30"/>
          <w:pgSz w:w="11906" w:h="16839"/>
          <w:pgMar w:top="1754" w:right="1701" w:bottom="1274" w:left="1701" w:header="803" w:footer="1060" w:gutter="0"/>
        </w:sectPr>
        <w:rPr/>
      </w:pPr>
    </w:p>
    <w:p>
      <w:pPr>
        <w:ind w:left="915"/>
        <w:spacing w:before="67" w:line="212" w:lineRule="auto"/>
        <w:rPr>
          <w:rFonts w:ascii="SimSun" w:hAnsi="SimSun" w:eastAsia="SimSun" w:cs="SimSu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spacing w:val="-2"/>
        </w:rPr>
        <w:t>(3)</w:t>
      </w:r>
      <w:r>
        <w:rPr>
          <w:rFonts w:ascii="SimSun" w:hAnsi="SimSun" w:eastAsia="SimSun" w:cs="SimSun"/>
          <w:sz w:val="24"/>
          <w:szCs w:val="24"/>
          <w:spacing w:val="-2"/>
        </w:rPr>
        <w:t>手机登录：</w:t>
      </w:r>
    </w:p>
    <w:p>
      <w:pPr>
        <w:ind w:left="10" w:right="480" w:firstLine="479"/>
        <w:spacing w:before="191" w:line="336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3"/>
        </w:rPr>
        <w:t>通过输入已注册的手机号及输入已获取到的短信验证码进行</w:t>
      </w:r>
      <w:r>
        <w:rPr>
          <w:rFonts w:ascii="SimSun" w:hAnsi="SimSun" w:eastAsia="SimSun" w:cs="SimSun"/>
          <w:sz w:val="24"/>
          <w:szCs w:val="24"/>
          <w:spacing w:val="2"/>
        </w:rPr>
        <w:t>登录，如下图所</w:t>
      </w:r>
      <w:r>
        <w:rPr>
          <w:rFonts w:ascii="SimSun" w:hAnsi="SimSun" w:eastAsia="SimSun" w:cs="SimSun"/>
          <w:sz w:val="24"/>
          <w:szCs w:val="24"/>
          <w:spacing w:val="-6"/>
        </w:rPr>
        <w:t>示：</w:t>
      </w:r>
    </w:p>
    <w:p>
      <w:pPr>
        <w:ind w:firstLine="480"/>
        <w:spacing w:line="5515" w:lineRule="exact"/>
        <w:rPr/>
      </w:pPr>
      <w:r>
        <w:rPr>
          <w:position w:val="-110"/>
        </w:rPr>
        <w:drawing>
          <wp:inline distT="0" distB="0" distL="0" distR="0">
            <wp:extent cx="5399531" cy="3502152"/>
            <wp:effectExtent l="0" t="0" r="0" b="0"/>
            <wp:docPr id="44" name="IM 44"/>
            <wp:cNvGraphicFramePr/>
            <a:graphic>
              <a:graphicData uri="http://schemas.openxmlformats.org/drawingml/2006/picture">
                <pic:pic>
                  <pic:nvPicPr>
                    <pic:cNvPr id="44" name="IM 44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399531" cy="35021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BodyText"/>
        <w:spacing w:line="282" w:lineRule="auto"/>
        <w:rPr/>
      </w:pPr>
      <w:r/>
    </w:p>
    <w:p>
      <w:pPr>
        <w:ind w:left="608"/>
        <w:spacing w:before="97" w:line="221" w:lineRule="auto"/>
        <w:outlineLvl w:val="2"/>
        <w:rPr>
          <w:rFonts w:ascii="FangSong" w:hAnsi="FangSong" w:eastAsia="FangSong" w:cs="FangSong"/>
          <w:sz w:val="30"/>
          <w:szCs w:val="30"/>
        </w:rPr>
      </w:pPr>
      <w:bookmarkStart w:name="bookmark11" w:id="12"/>
      <w:bookmarkEnd w:id="12"/>
      <w:r>
        <w:rPr>
          <w:rFonts w:ascii="Times New Roman" w:hAnsi="Times New Roman" w:eastAsia="Times New Roman" w:cs="Times New Roman"/>
          <w:sz w:val="31"/>
          <w:szCs w:val="31"/>
          <w:b/>
          <w:bCs/>
          <w:spacing w:val="-1"/>
        </w:rPr>
        <w:t>2.3.3  </w:t>
      </w:r>
      <w:r>
        <w:rPr>
          <w:rFonts w:ascii="FangSong" w:hAnsi="FangSong" w:eastAsia="FangSong" w:cs="FangSong"/>
          <w:sz w:val="30"/>
          <w:szCs w:val="30"/>
          <w:b/>
          <w:bCs/>
          <w:spacing w:val="-1"/>
        </w:rPr>
        <w:t>进入工程交易系统后台</w:t>
      </w:r>
    </w:p>
    <w:p>
      <w:pPr>
        <w:pStyle w:val="BodyText"/>
        <w:spacing w:line="278" w:lineRule="auto"/>
        <w:rPr/>
      </w:pPr>
      <w:r/>
    </w:p>
    <w:p>
      <w:pPr>
        <w:ind w:left="10" w:right="399" w:firstLine="478"/>
        <w:spacing w:before="78" w:line="362" w:lineRule="auto"/>
        <w:jc w:val="both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2"/>
        </w:rPr>
        <w:t>选择工程建设中的【点击进入】即可进入系统首页，用户可进行新建、发布、</w:t>
      </w:r>
      <w:r>
        <w:rPr>
          <w:rFonts w:ascii="SimSun" w:hAnsi="SimSun" w:eastAsia="SimSun" w:cs="SimSun"/>
          <w:sz w:val="24"/>
          <w:szCs w:val="24"/>
          <w:spacing w:val="3"/>
        </w:rPr>
        <w:t>招标、开标、评定等环节，以及提供保证金系统、开标日历、在线客服等功能，</w:t>
      </w:r>
      <w:r>
        <w:rPr>
          <w:rFonts w:ascii="SimSun" w:hAnsi="SimSun" w:eastAsia="SimSun" w:cs="SimSun"/>
          <w:sz w:val="24"/>
          <w:szCs w:val="24"/>
          <w:spacing w:val="-2"/>
        </w:rPr>
        <w:t>如下图所示。</w:t>
      </w:r>
    </w:p>
    <w:p>
      <w:pPr>
        <w:spacing w:line="362" w:lineRule="auto"/>
        <w:sectPr>
          <w:headerReference w:type="default" r:id="rId32"/>
          <w:footerReference w:type="default" r:id="rId33"/>
          <w:pgSz w:w="11906" w:h="16839"/>
          <w:pgMar w:top="1754" w:right="1221" w:bottom="1274" w:left="1701" w:header="803" w:footer="1060" w:gutter="0"/>
        </w:sectPr>
        <w:rPr>
          <w:rFonts w:ascii="SimSun" w:hAnsi="SimSun" w:eastAsia="SimSun" w:cs="SimSun"/>
          <w:sz w:val="24"/>
          <w:szCs w:val="24"/>
        </w:rPr>
      </w:pPr>
    </w:p>
    <w:p>
      <w:pPr>
        <w:ind w:firstLine="480"/>
        <w:spacing w:before="9" w:line="4879" w:lineRule="exact"/>
        <w:rPr/>
      </w:pPr>
      <w:r>
        <w:rPr>
          <w:position w:val="-97"/>
        </w:rPr>
        <w:drawing>
          <wp:inline distT="0" distB="0" distL="0" distR="0">
            <wp:extent cx="5260847" cy="3098291"/>
            <wp:effectExtent l="0" t="0" r="0" b="0"/>
            <wp:docPr id="46" name="IM 46"/>
            <wp:cNvGraphicFramePr/>
            <a:graphic>
              <a:graphicData uri="http://schemas.openxmlformats.org/drawingml/2006/picture">
                <pic:pic>
                  <pic:nvPicPr>
                    <pic:cNvPr id="46" name="IM 46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260847" cy="30982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3545"/>
        <w:spacing w:before="171" w:line="220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2"/>
        </w:rPr>
        <w:t>交易系统后台页面</w:t>
      </w:r>
    </w:p>
    <w:p>
      <w:pPr>
        <w:ind w:firstLine="480"/>
        <w:spacing w:before="223" w:line="4057" w:lineRule="exact"/>
        <w:rPr/>
      </w:pPr>
      <w:r>
        <w:rPr>
          <w:position w:val="-81"/>
        </w:rPr>
        <w:drawing>
          <wp:inline distT="0" distB="0" distL="0" distR="0">
            <wp:extent cx="5418582" cy="2576321"/>
            <wp:effectExtent l="0" t="0" r="0" b="0"/>
            <wp:docPr id="48" name="IM 48"/>
            <wp:cNvGraphicFramePr/>
            <a:graphic>
              <a:graphicData uri="http://schemas.openxmlformats.org/drawingml/2006/picture">
                <pic:pic>
                  <pic:nvPicPr>
                    <pic:cNvPr id="48" name="IM 48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418582" cy="25763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1623"/>
        <w:spacing w:before="269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1"/>
        </w:rPr>
        <w:t>工程建设交易系统后台，展示住建、水利、交通等项目</w:t>
      </w:r>
    </w:p>
    <w:p>
      <w:pPr>
        <w:pStyle w:val="BodyText"/>
        <w:spacing w:line="301" w:lineRule="auto"/>
        <w:rPr/>
      </w:pPr>
      <w:r/>
    </w:p>
    <w:p>
      <w:pPr>
        <w:ind w:left="608"/>
        <w:spacing w:before="97" w:line="220" w:lineRule="auto"/>
        <w:outlineLvl w:val="2"/>
        <w:rPr>
          <w:rFonts w:ascii="FangSong" w:hAnsi="FangSong" w:eastAsia="FangSong" w:cs="FangSong"/>
          <w:sz w:val="30"/>
          <w:szCs w:val="30"/>
        </w:rPr>
      </w:pPr>
      <w:bookmarkStart w:name="bookmark12" w:id="13"/>
      <w:bookmarkEnd w:id="13"/>
      <w:r>
        <w:rPr>
          <w:rFonts w:ascii="Times New Roman" w:hAnsi="Times New Roman" w:eastAsia="Times New Roman" w:cs="Times New Roman"/>
          <w:sz w:val="31"/>
          <w:szCs w:val="31"/>
          <w:b/>
          <w:bCs/>
          <w:spacing w:val="-1"/>
        </w:rPr>
        <w:t>2.3.4  </w:t>
      </w:r>
      <w:r>
        <w:rPr>
          <w:rFonts w:ascii="FangSong" w:hAnsi="FangSong" w:eastAsia="FangSong" w:cs="FangSong"/>
          <w:sz w:val="30"/>
          <w:szCs w:val="30"/>
          <w:b/>
          <w:bCs/>
          <w:spacing w:val="-1"/>
        </w:rPr>
        <w:t>发布中标通知书</w:t>
      </w:r>
    </w:p>
    <w:p>
      <w:pPr>
        <w:pStyle w:val="BodyText"/>
        <w:spacing w:line="281" w:lineRule="auto"/>
        <w:rPr/>
      </w:pPr>
      <w:r/>
    </w:p>
    <w:p>
      <w:pPr>
        <w:ind w:left="11" w:right="394" w:firstLine="480"/>
        <w:spacing w:before="79" w:line="360" w:lineRule="auto"/>
        <w:jc w:val="both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4"/>
        </w:rPr>
        <w:t>工程建设项目交易系统中右侧导航栏切换到“代理</w:t>
      </w:r>
      <w:r>
        <w:rPr>
          <w:rFonts w:ascii="SimSun" w:hAnsi="SimSun" w:eastAsia="SimSun" w:cs="SimSun"/>
          <w:sz w:val="24"/>
          <w:szCs w:val="24"/>
          <w:spacing w:val="-82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4"/>
        </w:rPr>
        <w:t>”角色，在“结果公示</w:t>
      </w:r>
      <w:r>
        <w:rPr>
          <w:rFonts w:ascii="SimSun" w:hAnsi="SimSun" w:eastAsia="SimSun" w:cs="SimSun"/>
          <w:sz w:val="24"/>
          <w:szCs w:val="24"/>
          <w:spacing w:val="-86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4"/>
        </w:rPr>
        <w:t>”</w:t>
      </w:r>
      <w:r>
        <w:rPr>
          <w:rFonts w:ascii="SimSun" w:hAnsi="SimSun" w:eastAsia="SimSun" w:cs="SimSun"/>
          <w:sz w:val="24"/>
          <w:szCs w:val="24"/>
          <w:spacing w:val="-1"/>
        </w:rPr>
        <w:t>页签列表中展示已进行结果公示的所有项目，点击右上角的【查看更多项目信息】</w:t>
      </w:r>
      <w:r>
        <w:rPr>
          <w:rFonts w:ascii="SimSun" w:hAnsi="SimSun" w:eastAsia="SimSun" w:cs="SimSun"/>
          <w:sz w:val="24"/>
          <w:szCs w:val="24"/>
          <w:spacing w:val="-1"/>
        </w:rPr>
        <w:t>按钮，即可查看历史以往的所有项目信息。</w:t>
      </w:r>
    </w:p>
    <w:p>
      <w:pPr>
        <w:ind w:left="488"/>
        <w:spacing w:line="218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2"/>
        </w:rPr>
        <w:t>在“结果公示</w:t>
      </w:r>
      <w:r>
        <w:rPr>
          <w:rFonts w:ascii="SimSun" w:hAnsi="SimSun" w:eastAsia="SimSun" w:cs="SimSun"/>
          <w:sz w:val="24"/>
          <w:szCs w:val="24"/>
          <w:spacing w:val="-8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2"/>
        </w:rPr>
        <w:t>”页签列表中，鼠标选择需要上传电子</w:t>
      </w:r>
      <w:r>
        <w:rPr>
          <w:rFonts w:ascii="SimSun" w:hAnsi="SimSun" w:eastAsia="SimSun" w:cs="SimSun"/>
          <w:sz w:val="24"/>
          <w:szCs w:val="24"/>
          <w:spacing w:val="1"/>
        </w:rPr>
        <w:t>档案的项目名称，将进</w:t>
      </w:r>
    </w:p>
    <w:p>
      <w:pPr>
        <w:spacing w:line="218" w:lineRule="auto"/>
        <w:sectPr>
          <w:headerReference w:type="default" r:id="rId21"/>
          <w:footerReference w:type="default" r:id="rId34"/>
          <w:pgSz w:w="11906" w:h="16839"/>
          <w:pgMar w:top="1754" w:right="1191" w:bottom="1274" w:left="1701" w:header="803" w:footer="1060" w:gutter="0"/>
        </w:sectPr>
        <w:rPr>
          <w:rFonts w:ascii="SimSun" w:hAnsi="SimSun" w:eastAsia="SimSun" w:cs="SimSun"/>
          <w:sz w:val="24"/>
          <w:szCs w:val="24"/>
        </w:rPr>
      </w:pPr>
    </w:p>
    <w:p>
      <w:pPr>
        <w:ind w:left="9" w:right="15" w:hanging="1"/>
        <w:spacing w:before="67" w:line="363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3"/>
        </w:rPr>
        <w:t>入项目公告详情页的页面，在招标公告栏中找到【中</w:t>
      </w:r>
      <w:r>
        <w:rPr>
          <w:rFonts w:ascii="SimSun" w:hAnsi="SimSun" w:eastAsia="SimSun" w:cs="SimSun"/>
          <w:sz w:val="24"/>
          <w:szCs w:val="24"/>
          <w:spacing w:val="2"/>
        </w:rPr>
        <w:t>标通知书】按钮，如下图所</w:t>
      </w:r>
      <w:r>
        <w:rPr>
          <w:rFonts w:ascii="SimSun" w:hAnsi="SimSun" w:eastAsia="SimSun" w:cs="SimSun"/>
          <w:sz w:val="24"/>
          <w:szCs w:val="24"/>
          <w:spacing w:val="-6"/>
        </w:rPr>
        <w:t>示。</w:t>
      </w:r>
    </w:p>
    <w:p>
      <w:pPr>
        <w:spacing w:before="17" w:line="4088" w:lineRule="exact"/>
        <w:rPr/>
      </w:pPr>
      <w:r>
        <w:rPr>
          <w:position w:val="-81"/>
        </w:rPr>
        <w:drawing>
          <wp:inline distT="0" distB="0" distL="0" distR="0">
            <wp:extent cx="5409438" cy="2596133"/>
            <wp:effectExtent l="0" t="0" r="0" b="0"/>
            <wp:docPr id="52" name="IM 52"/>
            <wp:cNvGraphicFramePr/>
            <a:graphic>
              <a:graphicData uri="http://schemas.openxmlformats.org/drawingml/2006/picture">
                <pic:pic>
                  <pic:nvPicPr>
                    <pic:cNvPr id="52" name="IM 52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409438" cy="25961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9" w:right="15" w:firstLine="492"/>
        <w:spacing w:before="253" w:line="355" w:lineRule="auto"/>
        <w:jc w:val="both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2"/>
        </w:rPr>
        <w:t>点击【中标通知书】按钮，编辑中标通知书的内容后，点击【发布】按钮，</w:t>
      </w:r>
      <w:r>
        <w:rPr>
          <w:rFonts w:ascii="SimSun" w:hAnsi="SimSun" w:eastAsia="SimSun" w:cs="SimSun"/>
          <w:sz w:val="24"/>
          <w:szCs w:val="24"/>
          <w:spacing w:val="2"/>
        </w:rPr>
        <w:t>待审核人员审核通过后，将中标通知书发布给中标人（仅中标人可见</w:t>
      </w:r>
      <w:r>
        <w:rPr>
          <w:rFonts w:ascii="SimSun" w:hAnsi="SimSun" w:eastAsia="SimSun" w:cs="SimSun"/>
          <w:sz w:val="24"/>
          <w:szCs w:val="24"/>
          <w:spacing w:val="13"/>
        </w:rPr>
        <w:t>），</w:t>
      </w:r>
      <w:r>
        <w:rPr>
          <w:rFonts w:ascii="SimSun" w:hAnsi="SimSun" w:eastAsia="SimSun" w:cs="SimSun"/>
          <w:sz w:val="24"/>
          <w:szCs w:val="24"/>
          <w:spacing w:val="2"/>
        </w:rPr>
        <w:t>如下图</w:t>
      </w:r>
      <w:r>
        <w:rPr>
          <w:rFonts w:ascii="SimSun" w:hAnsi="SimSun" w:eastAsia="SimSun" w:cs="SimSun"/>
          <w:sz w:val="24"/>
          <w:szCs w:val="24"/>
          <w:spacing w:val="-4"/>
        </w:rPr>
        <w:t>所示：</w:t>
      </w:r>
    </w:p>
    <w:p>
      <w:pPr>
        <w:spacing w:line="5739" w:lineRule="exact"/>
        <w:rPr/>
      </w:pPr>
      <w:r>
        <w:rPr>
          <w:position w:val="-114"/>
        </w:rPr>
        <w:drawing>
          <wp:inline distT="0" distB="0" distL="0" distR="0">
            <wp:extent cx="5407914" cy="3644646"/>
            <wp:effectExtent l="0" t="0" r="0" b="0"/>
            <wp:docPr id="54" name="IM 54"/>
            <wp:cNvGraphicFramePr/>
            <a:graphic>
              <a:graphicData uri="http://schemas.openxmlformats.org/drawingml/2006/picture">
                <pic:pic>
                  <pic:nvPicPr>
                    <pic:cNvPr id="54" name="IM 54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407914" cy="36446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3442"/>
        <w:spacing w:before="209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4"/>
        </w:rPr>
        <w:t>中标通知书编辑页面</w:t>
      </w:r>
    </w:p>
    <w:p>
      <w:pPr>
        <w:spacing w:line="219" w:lineRule="auto"/>
        <w:sectPr>
          <w:headerReference w:type="default" r:id="rId36"/>
          <w:footerReference w:type="default" r:id="rId37"/>
          <w:pgSz w:w="11906" w:h="16839"/>
          <w:pgMar w:top="1754" w:right="1686" w:bottom="1274" w:left="1701" w:header="803" w:footer="1060" w:gutter="0"/>
        </w:sectPr>
        <w:rPr>
          <w:rFonts w:ascii="SimSun" w:hAnsi="SimSun" w:eastAsia="SimSun" w:cs="SimSun"/>
          <w:sz w:val="24"/>
          <w:szCs w:val="24"/>
        </w:rPr>
      </w:pPr>
    </w:p>
    <w:p>
      <w:pPr>
        <w:ind w:left="608"/>
        <w:spacing w:before="26" w:line="222" w:lineRule="auto"/>
        <w:outlineLvl w:val="2"/>
        <w:rPr>
          <w:rFonts w:ascii="FangSong" w:hAnsi="FangSong" w:eastAsia="FangSong" w:cs="FangSong"/>
          <w:sz w:val="30"/>
          <w:szCs w:val="30"/>
        </w:rPr>
      </w:pPr>
      <w:bookmarkStart w:name="bookmark13" w:id="14"/>
      <w:bookmarkEnd w:id="14"/>
      <w:r>
        <w:rPr>
          <w:rFonts w:ascii="Times New Roman" w:hAnsi="Times New Roman" w:eastAsia="Times New Roman" w:cs="Times New Roman"/>
          <w:sz w:val="31"/>
          <w:szCs w:val="31"/>
          <w:b/>
          <w:bCs/>
          <w:spacing w:val="-5"/>
        </w:rPr>
        <w:t>2.3.5</w:t>
      </w:r>
      <w:r>
        <w:rPr>
          <w:rFonts w:ascii="Times New Roman" w:hAnsi="Times New Roman" w:eastAsia="Times New Roman" w:cs="Times New Roman"/>
          <w:sz w:val="31"/>
          <w:szCs w:val="31"/>
          <w:b/>
          <w:bCs/>
          <w:spacing w:val="26"/>
        </w:rPr>
        <w:t xml:space="preserve">  </w:t>
      </w:r>
      <w:r>
        <w:rPr>
          <w:rFonts w:ascii="FangSong" w:hAnsi="FangSong" w:eastAsia="FangSong" w:cs="FangSong"/>
          <w:sz w:val="30"/>
          <w:szCs w:val="30"/>
          <w:b/>
          <w:bCs/>
          <w:spacing w:val="-5"/>
        </w:rPr>
        <w:t>电子档案上传入</w:t>
      </w:r>
      <w:r>
        <w:rPr>
          <w:rFonts w:ascii="FangSong" w:hAnsi="FangSong" w:eastAsia="FangSong" w:cs="FangSong"/>
          <w:sz w:val="30"/>
          <w:szCs w:val="30"/>
          <w:spacing w:val="-76"/>
        </w:rPr>
        <w:t xml:space="preserve"> </w:t>
      </w:r>
      <w:r>
        <w:rPr>
          <w:rFonts w:ascii="FangSong" w:hAnsi="FangSong" w:eastAsia="FangSong" w:cs="FangSong"/>
          <w:sz w:val="30"/>
          <w:szCs w:val="30"/>
          <w:b/>
          <w:bCs/>
          <w:spacing w:val="-5"/>
        </w:rPr>
        <w:t>口</w:t>
      </w:r>
    </w:p>
    <w:p>
      <w:pPr>
        <w:pStyle w:val="BodyText"/>
        <w:spacing w:line="276" w:lineRule="auto"/>
        <w:rPr/>
      </w:pPr>
      <w:r/>
    </w:p>
    <w:p>
      <w:pPr>
        <w:ind w:left="11" w:right="260" w:firstLine="478"/>
        <w:spacing w:before="78" w:line="359" w:lineRule="auto"/>
        <w:jc w:val="both"/>
        <w:rPr>
          <w:rFonts w:ascii="SimSun" w:hAnsi="SimSun" w:eastAsia="SimSun" w:cs="SimSu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(1)</w:t>
      </w:r>
      <w:r>
        <w:rPr>
          <w:rFonts w:ascii="SimSun" w:hAnsi="SimSun" w:eastAsia="SimSun" w:cs="SimSun"/>
          <w:sz w:val="24"/>
          <w:szCs w:val="24"/>
        </w:rPr>
        <w:t>工程建设项目交易系统中右侧导航栏</w:t>
      </w:r>
      <w:r>
        <w:rPr>
          <w:rFonts w:ascii="SimSun" w:hAnsi="SimSun" w:eastAsia="SimSun" w:cs="SimSun"/>
          <w:sz w:val="24"/>
          <w:szCs w:val="24"/>
          <w:spacing w:val="-1"/>
        </w:rPr>
        <w:t>切换到“代理</w:t>
      </w:r>
      <w:r>
        <w:rPr>
          <w:rFonts w:ascii="SimSun" w:hAnsi="SimSun" w:eastAsia="SimSun" w:cs="SimSun"/>
          <w:sz w:val="24"/>
          <w:szCs w:val="24"/>
          <w:spacing w:val="-88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"/>
        </w:rPr>
        <w:t>”角色，在“结果公示</w:t>
      </w:r>
      <w:r>
        <w:rPr>
          <w:rFonts w:ascii="SimSun" w:hAnsi="SimSun" w:eastAsia="SimSun" w:cs="SimSun"/>
          <w:sz w:val="24"/>
          <w:szCs w:val="24"/>
          <w:spacing w:val="-88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"/>
        </w:rPr>
        <w:t>”</w:t>
      </w:r>
      <w:r>
        <w:rPr>
          <w:rFonts w:ascii="SimSun" w:hAnsi="SimSun" w:eastAsia="SimSun" w:cs="SimSun"/>
          <w:sz w:val="24"/>
          <w:szCs w:val="24"/>
          <w:spacing w:val="-1"/>
        </w:rPr>
        <w:t>页签列表中展示已进行结果公示的所有项目，点击右上角的【查看更多项目信息】</w:t>
      </w:r>
      <w:r>
        <w:rPr>
          <w:rFonts w:ascii="SimSun" w:hAnsi="SimSun" w:eastAsia="SimSun" w:cs="SimSun"/>
          <w:sz w:val="24"/>
          <w:szCs w:val="24"/>
          <w:spacing w:val="-1"/>
        </w:rPr>
        <w:t>按钮，即可查看历史以往的所有项目信息。</w:t>
      </w:r>
    </w:p>
    <w:p>
      <w:pPr>
        <w:ind w:firstLine="480"/>
        <w:spacing w:before="5" w:line="4134" w:lineRule="exact"/>
        <w:rPr/>
      </w:pPr>
      <w:r>
        <w:rPr>
          <w:position w:val="-82"/>
        </w:rPr>
        <w:drawing>
          <wp:inline distT="0" distB="0" distL="0" distR="0">
            <wp:extent cx="5409438" cy="2625090"/>
            <wp:effectExtent l="0" t="0" r="0" b="0"/>
            <wp:docPr id="58" name="IM 58"/>
            <wp:cNvGraphicFramePr/>
            <a:graphic>
              <a:graphicData uri="http://schemas.openxmlformats.org/drawingml/2006/picture">
                <pic:pic>
                  <pic:nvPicPr>
                    <pic:cNvPr id="58" name="IM 58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409438" cy="2625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2942"/>
        <w:spacing w:before="233" w:line="220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1"/>
        </w:rPr>
        <w:t>展示结果公示的招标项目列表</w:t>
      </w:r>
    </w:p>
    <w:p>
      <w:pPr>
        <w:ind w:firstLine="480"/>
        <w:spacing w:before="182" w:line="4134" w:lineRule="exact"/>
        <w:rPr/>
      </w:pPr>
      <w:r>
        <w:rPr>
          <w:position w:val="-82"/>
        </w:rPr>
        <w:drawing>
          <wp:inline distT="0" distB="0" distL="0" distR="0">
            <wp:extent cx="5409438" cy="2625090"/>
            <wp:effectExtent l="0" t="0" r="0" b="0"/>
            <wp:docPr id="60" name="IM 60"/>
            <wp:cNvGraphicFramePr/>
            <a:graphic>
              <a:graphicData uri="http://schemas.openxmlformats.org/drawingml/2006/picture">
                <pic:pic>
                  <pic:nvPicPr>
                    <pic:cNvPr id="60" name="IM 60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409438" cy="2625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3183"/>
        <w:spacing w:before="234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2"/>
        </w:rPr>
        <w:t>历史项目的结果公示查看</w:t>
      </w:r>
    </w:p>
    <w:p>
      <w:pPr>
        <w:ind w:left="8" w:right="495" w:firstLine="482"/>
        <w:spacing w:before="182" w:line="353" w:lineRule="auto"/>
        <w:rPr>
          <w:rFonts w:ascii="SimSun" w:hAnsi="SimSun" w:eastAsia="SimSun" w:cs="SimSu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spacing w:val="1"/>
        </w:rPr>
        <w:t>(2)</w:t>
      </w:r>
      <w:r>
        <w:rPr>
          <w:rFonts w:ascii="SimSun" w:hAnsi="SimSun" w:eastAsia="SimSun" w:cs="SimSun"/>
          <w:sz w:val="24"/>
          <w:szCs w:val="24"/>
          <w:spacing w:val="1"/>
        </w:rPr>
        <w:t>在“结果公示</w:t>
      </w:r>
      <w:r>
        <w:rPr>
          <w:rFonts w:ascii="SimSun" w:hAnsi="SimSun" w:eastAsia="SimSun" w:cs="SimSun"/>
          <w:sz w:val="24"/>
          <w:szCs w:val="24"/>
          <w:spacing w:val="-88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1"/>
        </w:rPr>
        <w:t>”页签列表中，鼠标选择</w:t>
      </w:r>
      <w:r>
        <w:rPr>
          <w:rFonts w:ascii="SimSun" w:hAnsi="SimSun" w:eastAsia="SimSun" w:cs="SimSun"/>
          <w:sz w:val="24"/>
          <w:szCs w:val="24"/>
        </w:rPr>
        <w:t>需要上传电子档案的项目名称，将</w:t>
      </w:r>
      <w:r>
        <w:rPr>
          <w:rFonts w:ascii="SimSun" w:hAnsi="SimSun" w:eastAsia="SimSun" w:cs="SimSun"/>
          <w:sz w:val="24"/>
          <w:szCs w:val="24"/>
          <w:spacing w:val="-1"/>
        </w:rPr>
        <w:t>进入项目公告详情页的页面，如下图所示。</w:t>
      </w:r>
    </w:p>
    <w:p>
      <w:pPr>
        <w:spacing w:line="353" w:lineRule="auto"/>
        <w:sectPr>
          <w:headerReference w:type="default" r:id="rId40"/>
          <w:footerReference w:type="default" r:id="rId41"/>
          <w:pgSz w:w="11906" w:h="16839"/>
          <w:pgMar w:top="1754" w:right="1206" w:bottom="1274" w:left="1701" w:header="803" w:footer="1060" w:gutter="0"/>
        </w:sectPr>
        <w:rPr>
          <w:rFonts w:ascii="SimSun" w:hAnsi="SimSun" w:eastAsia="SimSun" w:cs="SimSun"/>
          <w:sz w:val="24"/>
          <w:szCs w:val="24"/>
        </w:rPr>
      </w:pPr>
    </w:p>
    <w:p>
      <w:pPr>
        <w:spacing w:before="10" w:line="5812" w:lineRule="exact"/>
        <w:rPr/>
      </w:pPr>
      <w:r>
        <w:rPr>
          <w:position w:val="-116"/>
        </w:rPr>
        <w:drawing>
          <wp:inline distT="0" distB="0" distL="0" distR="0">
            <wp:extent cx="5415533" cy="3690366"/>
            <wp:effectExtent l="0" t="0" r="0" b="0"/>
            <wp:docPr id="64" name="IM 64"/>
            <wp:cNvGraphicFramePr/>
            <a:graphic>
              <a:graphicData uri="http://schemas.openxmlformats.org/drawingml/2006/picture">
                <pic:pic>
                  <pic:nvPicPr>
                    <pic:cNvPr id="64" name="IM 64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415533" cy="36903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3424"/>
        <w:spacing w:before="173" w:line="218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2"/>
        </w:rPr>
        <w:t>项目公告详情页</w:t>
      </w:r>
    </w:p>
    <w:p>
      <w:pPr>
        <w:ind w:left="11" w:firstLine="478"/>
        <w:spacing w:before="185" w:line="358" w:lineRule="auto"/>
        <w:jc w:val="both"/>
        <w:rPr>
          <w:rFonts w:ascii="SimSun" w:hAnsi="SimSun" w:eastAsia="SimSun" w:cs="SimSu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spacing w:val="-1"/>
        </w:rPr>
        <w:t>(3)</w:t>
      </w:r>
      <w:r>
        <w:rPr>
          <w:rFonts w:ascii="SimSun" w:hAnsi="SimSun" w:eastAsia="SimSun" w:cs="SimSun"/>
          <w:sz w:val="24"/>
          <w:szCs w:val="24"/>
          <w:spacing w:val="-1"/>
        </w:rPr>
        <w:t>在项目发布“</w:t>
      </w:r>
      <w:r>
        <w:rPr>
          <w:rFonts w:ascii="SimSun" w:hAnsi="SimSun" w:eastAsia="SimSun" w:cs="SimSun"/>
          <w:sz w:val="24"/>
          <w:szCs w:val="24"/>
          <w:spacing w:val="-72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"/>
        </w:rPr>
        <w:t>中标通知书</w:t>
      </w:r>
      <w:r>
        <w:rPr>
          <w:rFonts w:ascii="SimSun" w:hAnsi="SimSun" w:eastAsia="SimSun" w:cs="SimSun"/>
          <w:sz w:val="24"/>
          <w:szCs w:val="24"/>
          <w:spacing w:val="-8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"/>
        </w:rPr>
        <w:t>”后，中标通知书需要审核人员审核（一般为业</w:t>
      </w:r>
      <w:r>
        <w:rPr>
          <w:rFonts w:ascii="SimSun" w:hAnsi="SimSun" w:eastAsia="SimSun" w:cs="SimSun"/>
          <w:sz w:val="24"/>
          <w:szCs w:val="24"/>
          <w:spacing w:val="-1"/>
        </w:rPr>
        <w:t>主或交易中心审核人员</w:t>
      </w:r>
      <w:r>
        <w:rPr>
          <w:rFonts w:ascii="SimSun" w:hAnsi="SimSun" w:eastAsia="SimSun" w:cs="SimSun"/>
          <w:sz w:val="24"/>
          <w:szCs w:val="24"/>
          <w:spacing w:val="6"/>
        </w:rPr>
        <w:t>），</w:t>
      </w:r>
      <w:r>
        <w:rPr>
          <w:rFonts w:ascii="SimSun" w:hAnsi="SimSun" w:eastAsia="SimSun" w:cs="SimSun"/>
          <w:sz w:val="24"/>
          <w:szCs w:val="24"/>
          <w:spacing w:val="-1"/>
        </w:rPr>
        <w:t>审核通过后，用户可在</w:t>
      </w:r>
      <w:r>
        <w:rPr>
          <w:rFonts w:ascii="SimSun" w:hAnsi="SimSun" w:eastAsia="SimSun" w:cs="SimSun"/>
          <w:sz w:val="24"/>
          <w:szCs w:val="24"/>
          <w:spacing w:val="-2"/>
        </w:rPr>
        <w:t>招标公告页面看到【电子档案】</w:t>
      </w:r>
      <w:r>
        <w:rPr>
          <w:rFonts w:ascii="SimSun" w:hAnsi="SimSun" w:eastAsia="SimSun" w:cs="SimSun"/>
          <w:sz w:val="24"/>
          <w:szCs w:val="24"/>
        </w:rPr>
        <w:t>按钮，如下图所示（注意：审核未通过是，不</w:t>
      </w:r>
      <w:r>
        <w:rPr>
          <w:rFonts w:ascii="SimSun" w:hAnsi="SimSun" w:eastAsia="SimSun" w:cs="SimSun"/>
          <w:sz w:val="24"/>
          <w:szCs w:val="24"/>
          <w:spacing w:val="-1"/>
        </w:rPr>
        <w:t>会出现【电子档案】按钮）。</w:t>
      </w:r>
    </w:p>
    <w:p>
      <w:pPr>
        <w:spacing w:before="31" w:line="4089" w:lineRule="exact"/>
        <w:rPr/>
      </w:pPr>
      <w:r>
        <w:rPr>
          <w:position w:val="-81"/>
        </w:rPr>
        <w:drawing>
          <wp:inline distT="0" distB="0" distL="0" distR="0">
            <wp:extent cx="5409438" cy="2596134"/>
            <wp:effectExtent l="0" t="0" r="0" b="0"/>
            <wp:docPr id="66" name="IM 66"/>
            <wp:cNvGraphicFramePr/>
            <a:graphic>
              <a:graphicData uri="http://schemas.openxmlformats.org/drawingml/2006/picture">
                <pic:pic>
                  <pic:nvPicPr>
                    <pic:cNvPr id="66" name="IM 66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409438" cy="25961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2464"/>
        <w:spacing w:before="254" w:line="218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5"/>
        </w:rPr>
        <w:t>项目公告详情页显示“</w:t>
      </w:r>
      <w:r>
        <w:rPr>
          <w:rFonts w:ascii="SimSun" w:hAnsi="SimSun" w:eastAsia="SimSun" w:cs="SimSun"/>
          <w:sz w:val="24"/>
          <w:szCs w:val="24"/>
          <w:spacing w:val="-82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5"/>
        </w:rPr>
        <w:t>电子档案</w:t>
      </w:r>
      <w:r>
        <w:rPr>
          <w:rFonts w:ascii="SimSun" w:hAnsi="SimSun" w:eastAsia="SimSun" w:cs="SimSun"/>
          <w:sz w:val="24"/>
          <w:szCs w:val="24"/>
          <w:spacing w:val="-88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5"/>
        </w:rPr>
        <w:t>”按钮</w:t>
      </w:r>
    </w:p>
    <w:p>
      <w:pPr>
        <w:spacing w:line="218" w:lineRule="auto"/>
        <w:sectPr>
          <w:headerReference w:type="default" r:id="rId44"/>
          <w:footerReference w:type="default" r:id="rId45"/>
          <w:pgSz w:w="11906" w:h="16839"/>
          <w:pgMar w:top="1754" w:right="1588" w:bottom="1274" w:left="1701" w:header="803" w:footer="1060" w:gutter="0"/>
        </w:sectPr>
        <w:rPr>
          <w:rFonts w:ascii="SimSun" w:hAnsi="SimSun" w:eastAsia="SimSun" w:cs="SimSun"/>
          <w:sz w:val="24"/>
          <w:szCs w:val="24"/>
        </w:rPr>
      </w:pPr>
    </w:p>
    <w:p>
      <w:pPr>
        <w:ind w:left="608"/>
        <w:spacing w:before="26" w:line="222" w:lineRule="auto"/>
        <w:outlineLvl w:val="2"/>
        <w:rPr>
          <w:rFonts w:ascii="FangSong" w:hAnsi="FangSong" w:eastAsia="FangSong" w:cs="FangSong"/>
          <w:sz w:val="30"/>
          <w:szCs w:val="30"/>
        </w:rPr>
      </w:pPr>
      <w:bookmarkStart w:name="bookmark14" w:id="15"/>
      <w:bookmarkEnd w:id="15"/>
      <w:r>
        <w:rPr>
          <w:rFonts w:ascii="Times New Roman" w:hAnsi="Times New Roman" w:eastAsia="Times New Roman" w:cs="Times New Roman"/>
          <w:sz w:val="31"/>
          <w:szCs w:val="31"/>
          <w:b/>
          <w:bCs/>
          <w:spacing w:val="-5"/>
        </w:rPr>
        <w:t>2.3.6</w:t>
      </w:r>
      <w:r>
        <w:rPr>
          <w:rFonts w:ascii="Times New Roman" w:hAnsi="Times New Roman" w:eastAsia="Times New Roman" w:cs="Times New Roman"/>
          <w:sz w:val="31"/>
          <w:szCs w:val="31"/>
          <w:b/>
          <w:bCs/>
          <w:spacing w:val="26"/>
        </w:rPr>
        <w:t xml:space="preserve">  </w:t>
      </w:r>
      <w:r>
        <w:rPr>
          <w:rFonts w:ascii="FangSong" w:hAnsi="FangSong" w:eastAsia="FangSong" w:cs="FangSong"/>
          <w:sz w:val="30"/>
          <w:szCs w:val="30"/>
          <w:b/>
          <w:bCs/>
          <w:spacing w:val="-5"/>
        </w:rPr>
        <w:t>电子档案上传流程</w:t>
      </w:r>
    </w:p>
    <w:p>
      <w:pPr>
        <w:pStyle w:val="BodyText"/>
        <w:spacing w:line="278" w:lineRule="auto"/>
        <w:rPr/>
      </w:pPr>
      <w:r/>
    </w:p>
    <w:p>
      <w:pPr>
        <w:ind w:left="9" w:right="22" w:firstLine="479"/>
        <w:spacing w:before="78" w:line="344" w:lineRule="auto"/>
        <w:jc w:val="both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2"/>
        </w:rPr>
        <w:t>在“结果公示</w:t>
      </w:r>
      <w:r>
        <w:rPr>
          <w:rFonts w:ascii="SimSun" w:hAnsi="SimSun" w:eastAsia="SimSun" w:cs="SimSun"/>
          <w:sz w:val="24"/>
          <w:szCs w:val="24"/>
          <w:spacing w:val="-8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2"/>
        </w:rPr>
        <w:t>”页签列表中选择对应项目的项目名称</w:t>
      </w:r>
      <w:r>
        <w:rPr>
          <w:rFonts w:ascii="SimSun" w:hAnsi="SimSun" w:eastAsia="SimSun" w:cs="SimSun"/>
          <w:sz w:val="24"/>
          <w:szCs w:val="24"/>
          <w:spacing w:val="1"/>
        </w:rPr>
        <w:t>，确认发布中标通知书</w:t>
      </w:r>
      <w:r>
        <w:rPr>
          <w:rFonts w:ascii="SimSun" w:hAnsi="SimSun" w:eastAsia="SimSun" w:cs="SimSun"/>
          <w:sz w:val="24"/>
          <w:szCs w:val="24"/>
          <w:spacing w:val="3"/>
        </w:rPr>
        <w:t>且已审核通过后，在招标公告详情页点击【电</w:t>
      </w:r>
      <w:r>
        <w:rPr>
          <w:rFonts w:ascii="SimSun" w:hAnsi="SimSun" w:eastAsia="SimSun" w:cs="SimSun"/>
          <w:sz w:val="24"/>
          <w:szCs w:val="24"/>
          <w:spacing w:val="2"/>
        </w:rPr>
        <w:t>子档案】功能按钮，进入对应项目</w:t>
      </w:r>
      <w:r>
        <w:rPr>
          <w:rFonts w:ascii="SimSun" w:hAnsi="SimSun" w:eastAsia="SimSun" w:cs="SimSun"/>
          <w:sz w:val="24"/>
          <w:szCs w:val="24"/>
          <w:spacing w:val="-1"/>
        </w:rPr>
        <w:t>的电子档案管理模块，根据页面内容进行上传文件，如下图所示。</w:t>
      </w:r>
    </w:p>
    <w:p>
      <w:pPr>
        <w:spacing w:line="5509" w:lineRule="exact"/>
        <w:rPr/>
      </w:pPr>
      <w:r>
        <w:rPr>
          <w:position w:val="-110"/>
        </w:rPr>
        <w:drawing>
          <wp:inline distT="0" distB="0" distL="0" distR="0">
            <wp:extent cx="5414009" cy="3498342"/>
            <wp:effectExtent l="0" t="0" r="0" b="0"/>
            <wp:docPr id="70" name="IM 70"/>
            <wp:cNvGraphicFramePr/>
            <a:graphic>
              <a:graphicData uri="http://schemas.openxmlformats.org/drawingml/2006/picture">
                <pic:pic>
                  <pic:nvPicPr>
                    <pic:cNvPr id="70" name="IM 70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414009" cy="34983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3542"/>
        <w:spacing w:before="168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2"/>
        </w:rPr>
        <w:t>文件上传页面</w:t>
      </w:r>
    </w:p>
    <w:p>
      <w:pPr>
        <w:ind w:left="15" w:right="45" w:firstLine="487"/>
        <w:spacing w:before="183" w:line="360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2"/>
        </w:rPr>
        <w:t>需要上传的数据划分为</w:t>
      </w:r>
      <w:r>
        <w:rPr>
          <w:rFonts w:ascii="SimSun" w:hAnsi="SimSun" w:eastAsia="SimSun" w:cs="SimSun"/>
          <w:sz w:val="24"/>
          <w:szCs w:val="24"/>
          <w:spacing w:val="-54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spacing w:val="-2"/>
        </w:rPr>
        <w:t>29 </w:t>
      </w:r>
      <w:r>
        <w:rPr>
          <w:rFonts w:ascii="SimSun" w:hAnsi="SimSun" w:eastAsia="SimSun" w:cs="SimSun"/>
          <w:sz w:val="24"/>
          <w:szCs w:val="24"/>
          <w:spacing w:val="-2"/>
        </w:rPr>
        <w:t>项，包含项目从立项、招标、投标、开标、评标、</w:t>
      </w:r>
      <w:r>
        <w:rPr>
          <w:rFonts w:ascii="SimSun" w:hAnsi="SimSun" w:eastAsia="SimSun" w:cs="SimSun"/>
          <w:sz w:val="24"/>
          <w:szCs w:val="24"/>
          <w:spacing w:val="-1"/>
        </w:rPr>
        <w:t>定标到收尾的所有关键文件，上传文件的操作流程和注意事项如下所示。</w:t>
      </w:r>
    </w:p>
    <w:p>
      <w:pPr>
        <w:ind w:left="508"/>
        <w:spacing w:line="218" w:lineRule="auto"/>
        <w:outlineLvl w:val="3"/>
        <w:rPr>
          <w:rFonts w:ascii="SimSun" w:hAnsi="SimSun" w:eastAsia="SimSun" w:cs="SimSu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spacing w:val="-4"/>
        </w:rPr>
        <w:t>1.</w:t>
      </w:r>
      <w:r>
        <w:rPr>
          <w:rFonts w:ascii="SimSun" w:hAnsi="SimSun" w:eastAsia="SimSun" w:cs="SimSun"/>
          <w:sz w:val="24"/>
          <w:szCs w:val="24"/>
          <w:spacing w:val="-4"/>
        </w:rPr>
        <w:t>分步上传附件</w:t>
      </w:r>
    </w:p>
    <w:p>
      <w:pPr>
        <w:ind w:left="8" w:right="22" w:firstLine="480"/>
        <w:spacing w:before="184" w:line="360" w:lineRule="auto"/>
        <w:jc w:val="both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3"/>
        </w:rPr>
        <w:t>在目录的每个附件名右侧，点击【上传】按钮，根据相关附件</w:t>
      </w:r>
      <w:r>
        <w:rPr>
          <w:rFonts w:ascii="SimSun" w:hAnsi="SimSun" w:eastAsia="SimSun" w:cs="SimSun"/>
          <w:sz w:val="24"/>
          <w:szCs w:val="24"/>
          <w:spacing w:val="2"/>
        </w:rPr>
        <w:t>名称和说明，</w:t>
      </w:r>
      <w:r>
        <w:rPr>
          <w:rFonts w:ascii="SimSun" w:hAnsi="SimSun" w:eastAsia="SimSun" w:cs="SimSun"/>
          <w:sz w:val="24"/>
          <w:szCs w:val="24"/>
          <w:spacing w:val="3"/>
        </w:rPr>
        <w:t>选择对应文件上传，选择【选取文件】，再点击【上传</w:t>
      </w:r>
      <w:r>
        <w:rPr>
          <w:rFonts w:ascii="SimSun" w:hAnsi="SimSun" w:eastAsia="SimSun" w:cs="SimSun"/>
          <w:sz w:val="24"/>
          <w:szCs w:val="24"/>
          <w:spacing w:val="2"/>
        </w:rPr>
        <w:t>到服务器】，完成文件上</w:t>
      </w:r>
      <w:r>
        <w:rPr>
          <w:rFonts w:ascii="SimSun" w:hAnsi="SimSun" w:eastAsia="SimSun" w:cs="SimSun"/>
          <w:sz w:val="24"/>
          <w:szCs w:val="24"/>
          <w:spacing w:val="-4"/>
        </w:rPr>
        <w:t>传；</w:t>
      </w:r>
    </w:p>
    <w:p>
      <w:pPr>
        <w:ind w:left="489"/>
        <w:spacing w:line="210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b/>
          <w:bCs/>
          <w:color w:val="FF0000"/>
          <w:spacing w:val="-4"/>
        </w:rPr>
        <w:t>注意：支持的文件格式为</w:t>
      </w:r>
      <w:r>
        <w:rPr>
          <w:rFonts w:ascii="SimSun" w:hAnsi="SimSun" w:eastAsia="SimSun" w:cs="SimSun"/>
          <w:sz w:val="24"/>
          <w:szCs w:val="24"/>
          <w:color w:val="FF0000"/>
          <w:spacing w:val="-56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b/>
          <w:bCs/>
          <w:color w:val="FF0000"/>
          <w:spacing w:val="-4"/>
        </w:rPr>
        <w:t>pdf</w:t>
      </w:r>
      <w:r>
        <w:rPr>
          <w:rFonts w:ascii="SimSun" w:hAnsi="SimSun" w:eastAsia="SimSun" w:cs="SimSun"/>
          <w:sz w:val="24"/>
          <w:szCs w:val="24"/>
          <w:b/>
          <w:bCs/>
          <w:color w:val="FF0000"/>
          <w:spacing w:val="-4"/>
        </w:rPr>
        <w:t>、</w:t>
      </w:r>
      <w:r>
        <w:rPr>
          <w:rFonts w:ascii="Times New Roman" w:hAnsi="Times New Roman" w:eastAsia="Times New Roman" w:cs="Times New Roman"/>
          <w:sz w:val="24"/>
          <w:szCs w:val="24"/>
          <w:b/>
          <w:bCs/>
          <w:color w:val="FF0000"/>
          <w:spacing w:val="-4"/>
        </w:rPr>
        <w:t>jpg</w:t>
      </w:r>
      <w:r>
        <w:rPr>
          <w:rFonts w:ascii="Times New Roman" w:hAnsi="Times New Roman" w:eastAsia="Times New Roman" w:cs="Times New Roman"/>
          <w:sz w:val="24"/>
          <w:szCs w:val="24"/>
          <w:b/>
          <w:bCs/>
          <w:color w:val="FF0000"/>
          <w:spacing w:val="-34"/>
        </w:rPr>
        <w:t xml:space="preserve"> </w:t>
      </w:r>
      <w:r>
        <w:rPr>
          <w:rFonts w:ascii="SimSun" w:hAnsi="SimSun" w:eastAsia="SimSun" w:cs="SimSun"/>
          <w:sz w:val="24"/>
          <w:szCs w:val="24"/>
          <w:b/>
          <w:bCs/>
          <w:color w:val="FF0000"/>
          <w:spacing w:val="-4"/>
        </w:rPr>
        <w:t>、</w:t>
      </w:r>
      <w:r>
        <w:rPr>
          <w:rFonts w:ascii="Times New Roman" w:hAnsi="Times New Roman" w:eastAsia="Times New Roman" w:cs="Times New Roman"/>
          <w:sz w:val="24"/>
          <w:szCs w:val="24"/>
          <w:b/>
          <w:bCs/>
          <w:color w:val="FF0000"/>
          <w:spacing w:val="-4"/>
        </w:rPr>
        <w:t>png</w:t>
      </w:r>
      <w:r>
        <w:rPr>
          <w:rFonts w:ascii="SimSun" w:hAnsi="SimSun" w:eastAsia="SimSun" w:cs="SimSun"/>
          <w:sz w:val="24"/>
          <w:szCs w:val="24"/>
          <w:b/>
          <w:bCs/>
          <w:color w:val="FF0000"/>
          <w:spacing w:val="-4"/>
        </w:rPr>
        <w:t>、</w:t>
      </w:r>
      <w:r>
        <w:rPr>
          <w:rFonts w:ascii="Times New Roman" w:hAnsi="Times New Roman" w:eastAsia="Times New Roman" w:cs="Times New Roman"/>
          <w:sz w:val="24"/>
          <w:szCs w:val="24"/>
          <w:b/>
          <w:bCs/>
          <w:color w:val="FF0000"/>
          <w:spacing w:val="-4"/>
        </w:rPr>
        <w:t>doc</w:t>
      </w:r>
      <w:r>
        <w:rPr>
          <w:rFonts w:ascii="Times New Roman" w:hAnsi="Times New Roman" w:eastAsia="Times New Roman" w:cs="Times New Roman"/>
          <w:sz w:val="24"/>
          <w:szCs w:val="24"/>
          <w:b/>
          <w:bCs/>
          <w:color w:val="FF0000"/>
          <w:spacing w:val="-35"/>
        </w:rPr>
        <w:t xml:space="preserve"> </w:t>
      </w:r>
      <w:r>
        <w:rPr>
          <w:rFonts w:ascii="SimSun" w:hAnsi="SimSun" w:eastAsia="SimSun" w:cs="SimSun"/>
          <w:sz w:val="24"/>
          <w:szCs w:val="24"/>
          <w:b/>
          <w:bCs/>
          <w:color w:val="FF0000"/>
          <w:spacing w:val="-4"/>
        </w:rPr>
        <w:t>、</w:t>
      </w:r>
      <w:r>
        <w:rPr>
          <w:rFonts w:ascii="Times New Roman" w:hAnsi="Times New Roman" w:eastAsia="Times New Roman" w:cs="Times New Roman"/>
          <w:sz w:val="24"/>
          <w:szCs w:val="24"/>
          <w:b/>
          <w:bCs/>
          <w:color w:val="FF0000"/>
          <w:spacing w:val="-4"/>
        </w:rPr>
        <w:t>xls</w:t>
      </w:r>
      <w:r>
        <w:rPr>
          <w:rFonts w:ascii="Times New Roman" w:hAnsi="Times New Roman" w:eastAsia="Times New Roman" w:cs="Times New Roman"/>
          <w:sz w:val="24"/>
          <w:szCs w:val="24"/>
          <w:b/>
          <w:bCs/>
          <w:color w:val="FF0000"/>
          <w:spacing w:val="-34"/>
        </w:rPr>
        <w:t xml:space="preserve"> </w:t>
      </w:r>
      <w:r>
        <w:rPr>
          <w:rFonts w:ascii="SimSun" w:hAnsi="SimSun" w:eastAsia="SimSun" w:cs="SimSun"/>
          <w:sz w:val="24"/>
          <w:szCs w:val="24"/>
          <w:b/>
          <w:bCs/>
          <w:color w:val="FF0000"/>
          <w:spacing w:val="-4"/>
        </w:rPr>
        <w:t>、</w:t>
      </w:r>
      <w:r>
        <w:rPr>
          <w:rFonts w:ascii="Times New Roman" w:hAnsi="Times New Roman" w:eastAsia="Times New Roman" w:cs="Times New Roman"/>
          <w:sz w:val="24"/>
          <w:szCs w:val="24"/>
          <w:b/>
          <w:bCs/>
          <w:color w:val="FF0000"/>
          <w:spacing w:val="-4"/>
        </w:rPr>
        <w:t>xml</w:t>
      </w:r>
      <w:r>
        <w:rPr>
          <w:rFonts w:ascii="Times New Roman" w:hAnsi="Times New Roman" w:eastAsia="Times New Roman" w:cs="Times New Roman"/>
          <w:sz w:val="24"/>
          <w:szCs w:val="24"/>
          <w:b/>
          <w:bCs/>
          <w:color w:val="FF0000"/>
          <w:spacing w:val="-33"/>
        </w:rPr>
        <w:t xml:space="preserve"> </w:t>
      </w:r>
      <w:r>
        <w:rPr>
          <w:rFonts w:ascii="SimSun" w:hAnsi="SimSun" w:eastAsia="SimSun" w:cs="SimSun"/>
          <w:sz w:val="24"/>
          <w:szCs w:val="24"/>
          <w:b/>
          <w:bCs/>
          <w:color w:val="FF0000"/>
          <w:spacing w:val="-4"/>
        </w:rPr>
        <w:t>、</w:t>
      </w:r>
      <w:r>
        <w:rPr>
          <w:rFonts w:ascii="Times New Roman" w:hAnsi="Times New Roman" w:eastAsia="Times New Roman" w:cs="Times New Roman"/>
          <w:sz w:val="24"/>
          <w:szCs w:val="24"/>
          <w:b/>
          <w:bCs/>
          <w:color w:val="FF0000"/>
          <w:spacing w:val="-4"/>
        </w:rPr>
        <w:t>zip</w:t>
      </w:r>
      <w:r>
        <w:rPr>
          <w:rFonts w:ascii="Times New Roman" w:hAnsi="Times New Roman" w:eastAsia="Times New Roman" w:cs="Times New Roman"/>
          <w:sz w:val="24"/>
          <w:szCs w:val="24"/>
          <w:b/>
          <w:bCs/>
          <w:color w:val="FF0000"/>
          <w:spacing w:val="-32"/>
        </w:rPr>
        <w:t xml:space="preserve"> </w:t>
      </w:r>
      <w:r>
        <w:rPr>
          <w:rFonts w:ascii="SimSun" w:hAnsi="SimSun" w:eastAsia="SimSun" w:cs="SimSun"/>
          <w:sz w:val="24"/>
          <w:szCs w:val="24"/>
          <w:b/>
          <w:bCs/>
          <w:color w:val="FF0000"/>
          <w:spacing w:val="-4"/>
        </w:rPr>
        <w:t>、</w:t>
      </w:r>
      <w:r>
        <w:rPr>
          <w:rFonts w:ascii="Times New Roman" w:hAnsi="Times New Roman" w:eastAsia="Times New Roman" w:cs="Times New Roman"/>
          <w:sz w:val="24"/>
          <w:szCs w:val="24"/>
          <w:b/>
          <w:bCs/>
          <w:color w:val="FF0000"/>
          <w:spacing w:val="-4"/>
        </w:rPr>
        <w:t>rar </w:t>
      </w:r>
      <w:r>
        <w:rPr>
          <w:rFonts w:ascii="SimSun" w:hAnsi="SimSun" w:eastAsia="SimSun" w:cs="SimSun"/>
          <w:sz w:val="24"/>
          <w:szCs w:val="24"/>
          <w:b/>
          <w:bCs/>
          <w:color w:val="FF0000"/>
          <w:spacing w:val="-4"/>
        </w:rPr>
        <w:t>等。</w:t>
      </w:r>
    </w:p>
    <w:p>
      <w:pPr>
        <w:ind w:left="489"/>
        <w:spacing w:before="195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b/>
          <w:bCs/>
          <w:color w:val="FF0000"/>
          <w:spacing w:val="-3"/>
        </w:rPr>
        <w:t>所有带</w:t>
      </w:r>
      <w:r>
        <w:rPr>
          <w:rFonts w:ascii="Times New Roman" w:hAnsi="Times New Roman" w:eastAsia="Times New Roman" w:cs="Times New Roman"/>
          <w:sz w:val="24"/>
          <w:szCs w:val="24"/>
          <w:b/>
          <w:bCs/>
          <w:color w:val="FF0000"/>
          <w:spacing w:val="-3"/>
        </w:rPr>
        <w:t>*</w:t>
      </w:r>
      <w:r>
        <w:rPr>
          <w:rFonts w:ascii="SimSun" w:hAnsi="SimSun" w:eastAsia="SimSun" w:cs="SimSun"/>
          <w:sz w:val="24"/>
          <w:szCs w:val="24"/>
          <w:b/>
          <w:bCs/>
          <w:color w:val="FF0000"/>
          <w:spacing w:val="-3"/>
        </w:rPr>
        <w:t>标记的目录为必填项。</w:t>
      </w:r>
    </w:p>
    <w:p>
      <w:pPr>
        <w:spacing w:before="205" w:line="974" w:lineRule="exact"/>
        <w:rPr/>
      </w:pPr>
      <w:r>
        <w:rPr>
          <w:position w:val="-19"/>
        </w:rPr>
        <w:drawing>
          <wp:inline distT="0" distB="0" distL="0" distR="0">
            <wp:extent cx="5412485" cy="617981"/>
            <wp:effectExtent l="0" t="0" r="0" b="0"/>
            <wp:docPr id="72" name="IM 72"/>
            <wp:cNvGraphicFramePr/>
            <a:graphic>
              <a:graphicData uri="http://schemas.openxmlformats.org/drawingml/2006/picture">
                <pic:pic>
                  <pic:nvPicPr>
                    <pic:cNvPr id="72" name="IM 72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412485" cy="6179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974" w:lineRule="exact"/>
        <w:sectPr>
          <w:headerReference w:type="default" r:id="rId48"/>
          <w:footerReference w:type="default" r:id="rId49"/>
          <w:pgSz w:w="11906" w:h="16839"/>
          <w:pgMar w:top="1754" w:right="1679" w:bottom="1274" w:left="1701" w:header="803" w:footer="1060" w:gutter="0"/>
        </w:sectPr>
        <w:rPr/>
      </w:pPr>
    </w:p>
    <w:p>
      <w:pPr>
        <w:pStyle w:val="BodyText"/>
        <w:spacing w:line="285" w:lineRule="auto"/>
        <w:rPr/>
      </w:pPr>
      <w:r/>
    </w:p>
    <w:p>
      <w:pPr>
        <w:pStyle w:val="BodyText"/>
        <w:spacing w:line="286" w:lineRule="auto"/>
        <w:rPr/>
      </w:pPr>
      <w:r/>
    </w:p>
    <w:p>
      <w:pPr>
        <w:spacing w:line="5307" w:lineRule="exact"/>
        <w:rPr/>
      </w:pPr>
      <w:r>
        <w:rPr>
          <w:position w:val="-106"/>
        </w:rPr>
        <w:drawing>
          <wp:inline distT="0" distB="0" distL="0" distR="0">
            <wp:extent cx="5390388" cy="3369563"/>
            <wp:effectExtent l="0" t="0" r="0" b="0"/>
            <wp:docPr id="74" name="IM 74"/>
            <wp:cNvGraphicFramePr/>
            <a:graphic>
              <a:graphicData uri="http://schemas.openxmlformats.org/drawingml/2006/picture">
                <pic:pic>
                  <pic:nvPicPr>
                    <pic:cNvPr id="74" name="IM 74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390388" cy="33695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3542"/>
        <w:spacing w:before="269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2"/>
        </w:rPr>
        <w:t>上传文件提示</w:t>
      </w:r>
    </w:p>
    <w:p>
      <w:pPr>
        <w:ind w:left="10" w:right="139" w:firstLine="14"/>
        <w:spacing w:before="183" w:line="353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2"/>
        </w:rPr>
        <w:t>当某目录无文件附件时，可上传相应的空白文件</w:t>
      </w:r>
      <w:r>
        <w:rPr>
          <w:rFonts w:ascii="SimSun" w:hAnsi="SimSun" w:eastAsia="SimSun" w:cs="SimSun"/>
          <w:sz w:val="24"/>
          <w:szCs w:val="24"/>
          <w:spacing w:val="-56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spacing w:val="-2"/>
        </w:rPr>
        <w:t>PDF </w:t>
      </w:r>
      <w:r>
        <w:rPr>
          <w:rFonts w:ascii="SimSun" w:hAnsi="SimSun" w:eastAsia="SimSun" w:cs="SimSun"/>
          <w:sz w:val="24"/>
          <w:szCs w:val="24"/>
          <w:spacing w:val="-2"/>
        </w:rPr>
        <w:t>或</w:t>
      </w:r>
      <w:r>
        <w:rPr>
          <w:rFonts w:ascii="SimSun" w:hAnsi="SimSun" w:eastAsia="SimSun" w:cs="SimSun"/>
          <w:sz w:val="24"/>
          <w:szCs w:val="24"/>
          <w:spacing w:val="-55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spacing w:val="-2"/>
        </w:rPr>
        <w:t>JPG </w:t>
      </w:r>
      <w:r>
        <w:rPr>
          <w:rFonts w:ascii="SimSun" w:hAnsi="SimSun" w:eastAsia="SimSun" w:cs="SimSun"/>
          <w:sz w:val="24"/>
          <w:szCs w:val="24"/>
          <w:spacing w:val="-2"/>
        </w:rPr>
        <w:t>或</w:t>
      </w:r>
      <w:r>
        <w:rPr>
          <w:rFonts w:ascii="SimSun" w:hAnsi="SimSun" w:eastAsia="SimSun" w:cs="SimSun"/>
          <w:sz w:val="24"/>
          <w:szCs w:val="24"/>
          <w:spacing w:val="-56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spacing w:val="-2"/>
        </w:rPr>
        <w:t>Wor</w:t>
      </w:r>
      <w:r>
        <w:rPr>
          <w:rFonts w:ascii="Times New Roman" w:hAnsi="Times New Roman" w:eastAsia="Times New Roman" w:cs="Times New Roman"/>
          <w:sz w:val="24"/>
          <w:szCs w:val="24"/>
          <w:spacing w:val="-3"/>
        </w:rPr>
        <w:t>d</w:t>
      </w:r>
      <w:r>
        <w:rPr>
          <w:rFonts w:ascii="Times New Roman" w:hAnsi="Times New Roman" w:eastAsia="Times New Roman" w:cs="Times New Roman"/>
          <w:sz w:val="24"/>
          <w:szCs w:val="24"/>
          <w:spacing w:val="-3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3"/>
        </w:rPr>
        <w:t>，可参照模</w:t>
      </w:r>
      <w:r>
        <w:rPr>
          <w:rFonts w:ascii="SimSun" w:hAnsi="SimSun" w:eastAsia="SimSun" w:cs="SimSun"/>
          <w:sz w:val="24"/>
          <w:szCs w:val="24"/>
          <w:spacing w:val="-3"/>
        </w:rPr>
        <w:t>板如下：</w:t>
      </w:r>
    </w:p>
    <w:p>
      <w:pPr>
        <w:spacing w:line="4489" w:lineRule="exact"/>
        <w:rPr/>
      </w:pPr>
      <w:r>
        <w:rPr>
          <w:position w:val="-89"/>
        </w:rPr>
        <w:drawing>
          <wp:inline distT="0" distB="0" distL="0" distR="0">
            <wp:extent cx="5414009" cy="2850641"/>
            <wp:effectExtent l="0" t="0" r="0" b="0"/>
            <wp:docPr id="76" name="IM 76"/>
            <wp:cNvGraphicFramePr/>
            <a:graphic>
              <a:graphicData uri="http://schemas.openxmlformats.org/drawingml/2006/picture">
                <pic:pic>
                  <pic:nvPicPr>
                    <pic:cNvPr id="76" name="IM 76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414009" cy="28506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3302"/>
        <w:spacing w:before="208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2"/>
        </w:rPr>
        <w:t>上传文件参考模板</w:t>
      </w:r>
    </w:p>
    <w:p>
      <w:pPr>
        <w:ind w:left="485"/>
        <w:spacing w:before="184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spacing w:val="-1"/>
        </w:rPr>
        <w:t>2.</w:t>
      </w:r>
      <w:r>
        <w:rPr>
          <w:rFonts w:ascii="SimSun" w:hAnsi="SimSun" w:eastAsia="SimSun" w:cs="SimSun"/>
          <w:sz w:val="24"/>
          <w:szCs w:val="24"/>
          <w:spacing w:val="-1"/>
        </w:rPr>
        <w:t>暂存与提交</w:t>
      </w:r>
    </w:p>
    <w:p>
      <w:pPr>
        <w:spacing w:line="219" w:lineRule="auto"/>
        <w:sectPr>
          <w:footerReference w:type="default" r:id="rId52"/>
          <w:pgSz w:w="11906" w:h="16839"/>
          <w:pgMar w:top="1754" w:right="1679" w:bottom="1274" w:left="1701" w:header="803" w:footer="1060" w:gutter="0"/>
        </w:sectPr>
        <w:rPr>
          <w:rFonts w:ascii="SimSun" w:hAnsi="SimSun" w:eastAsia="SimSun" w:cs="SimSun"/>
          <w:sz w:val="24"/>
          <w:szCs w:val="24"/>
        </w:rPr>
      </w:pPr>
    </w:p>
    <w:p>
      <w:pPr>
        <w:ind w:left="8" w:right="222" w:firstLine="482"/>
        <w:spacing w:before="67" w:line="352" w:lineRule="auto"/>
        <w:rPr>
          <w:rFonts w:ascii="SimSun" w:hAnsi="SimSun" w:eastAsia="SimSun" w:cs="SimSu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(1)</w:t>
      </w:r>
      <w:r>
        <w:rPr>
          <w:rFonts w:ascii="SimSun" w:hAnsi="SimSun" w:eastAsia="SimSun" w:cs="SimSun"/>
          <w:sz w:val="24"/>
          <w:szCs w:val="24"/>
        </w:rPr>
        <w:t>暂存：上传过程中可随时点击页面顶部的暂存按钮，保存</w:t>
      </w:r>
      <w:r>
        <w:rPr>
          <w:rFonts w:ascii="SimSun" w:hAnsi="SimSun" w:eastAsia="SimSun" w:cs="SimSun"/>
          <w:sz w:val="24"/>
          <w:szCs w:val="24"/>
          <w:spacing w:val="-1"/>
        </w:rPr>
        <w:t>当前上传进度，</w:t>
      </w:r>
      <w:r>
        <w:rPr>
          <w:rFonts w:ascii="SimSun" w:hAnsi="SimSun" w:eastAsia="SimSun" w:cs="SimSun"/>
          <w:sz w:val="24"/>
          <w:szCs w:val="24"/>
          <w:spacing w:val="-2"/>
        </w:rPr>
        <w:t>避免数据丢失。</w:t>
      </w:r>
    </w:p>
    <w:p>
      <w:pPr>
        <w:ind w:left="10" w:right="166" w:firstLine="479"/>
        <w:spacing w:before="21" w:line="358" w:lineRule="auto"/>
        <w:rPr>
          <w:rFonts w:ascii="SimSun" w:hAnsi="SimSun" w:eastAsia="SimSun" w:cs="SimSu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spacing w:val="1"/>
        </w:rPr>
        <w:t>(2)</w:t>
      </w:r>
      <w:r>
        <w:rPr>
          <w:rFonts w:ascii="SimSun" w:hAnsi="SimSun" w:eastAsia="SimSun" w:cs="SimSun"/>
          <w:sz w:val="24"/>
          <w:szCs w:val="24"/>
          <w:spacing w:val="1"/>
        </w:rPr>
        <w:t>系统同步：点击系统同步按钮，刷新带</w:t>
      </w:r>
      <w:r>
        <w:rPr>
          <w:rFonts w:ascii="SimSun" w:hAnsi="SimSun" w:eastAsia="SimSun" w:cs="SimSun"/>
          <w:sz w:val="24"/>
          <w:szCs w:val="24"/>
          <w:color w:val="FF0000"/>
          <w:spacing w:val="1"/>
        </w:rPr>
        <w:t>☆</w:t>
      </w:r>
      <w:r>
        <w:rPr>
          <w:rFonts w:ascii="SimSun" w:hAnsi="SimSun" w:eastAsia="SimSun" w:cs="SimSun"/>
          <w:sz w:val="24"/>
          <w:szCs w:val="24"/>
          <w:spacing w:val="1"/>
        </w:rPr>
        <w:t>标记的附件目录，确认自动同步</w:t>
      </w:r>
      <w:r>
        <w:rPr>
          <w:rFonts w:ascii="SimSun" w:hAnsi="SimSun" w:eastAsia="SimSun" w:cs="SimSun"/>
          <w:sz w:val="24"/>
          <w:szCs w:val="24"/>
          <w:spacing w:val="1"/>
        </w:rPr>
        <w:t>文件已加载完成。（</w:t>
      </w:r>
      <w:r>
        <w:rPr>
          <w:rFonts w:ascii="SimSun" w:hAnsi="SimSun" w:eastAsia="SimSun" w:cs="SimSun"/>
          <w:sz w:val="24"/>
          <w:szCs w:val="24"/>
          <w:b/>
          <w:bCs/>
          <w:spacing w:val="1"/>
        </w:rPr>
        <w:t>注意：带☆标记的附件文件目录</w:t>
      </w:r>
      <w:r>
        <w:rPr>
          <w:rFonts w:ascii="SimSun" w:hAnsi="SimSun" w:eastAsia="SimSun" w:cs="SimSun"/>
          <w:sz w:val="24"/>
          <w:szCs w:val="24"/>
          <w:b/>
          <w:bCs/>
        </w:rPr>
        <w:t>可从系统中自动同步过来，</w:t>
      </w:r>
      <w:r>
        <w:rPr>
          <w:rFonts w:ascii="SimSun" w:hAnsi="SimSun" w:eastAsia="SimSun" w:cs="SimSun"/>
          <w:sz w:val="24"/>
          <w:szCs w:val="24"/>
          <w:b/>
          <w:bCs/>
          <w:spacing w:val="-3"/>
        </w:rPr>
        <w:t>其余文件请手动上传</w:t>
      </w:r>
      <w:r>
        <w:rPr>
          <w:rFonts w:ascii="SimSun" w:hAnsi="SimSun" w:eastAsia="SimSun" w:cs="SimSun"/>
          <w:sz w:val="24"/>
          <w:szCs w:val="24"/>
          <w:spacing w:val="-3"/>
        </w:rPr>
        <w:t>）</w:t>
      </w:r>
    </w:p>
    <w:p>
      <w:pPr>
        <w:ind w:left="490"/>
        <w:spacing w:before="7" w:line="212" w:lineRule="auto"/>
        <w:rPr>
          <w:rFonts w:ascii="SimSun" w:hAnsi="SimSun" w:eastAsia="SimSun" w:cs="SimSu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spacing w:val="-2"/>
        </w:rPr>
        <w:t>(3)</w:t>
      </w:r>
      <w:r>
        <w:rPr>
          <w:rFonts w:ascii="SimSun" w:hAnsi="SimSun" w:eastAsia="SimSun" w:cs="SimSun"/>
          <w:sz w:val="24"/>
          <w:szCs w:val="24"/>
          <w:spacing w:val="-2"/>
        </w:rPr>
        <w:t>核对提交：</w:t>
      </w:r>
    </w:p>
    <w:p>
      <w:pPr>
        <w:ind w:left="572"/>
        <w:spacing w:before="191" w:line="219" w:lineRule="auto"/>
        <w:rPr>
          <w:rFonts w:ascii="SimSun" w:hAnsi="SimSun" w:eastAsia="SimSun" w:cs="SimSun"/>
          <w:sz w:val="24"/>
          <w:szCs w:val="24"/>
        </w:rPr>
      </w:pPr>
      <w:r>
        <w:pict>
          <v:shape id="_x0000_s64" style="position:absolute;margin-left:24pt;margin-top:9.74774pt;mso-position-vertical-relative:text;mso-position-horizontal-relative:text;width:12.1pt;height:12.05pt;z-index:251677696;" filled="false" strokecolor="#000000" strokeweight="0.05pt" coordsize="242,241" coordorigin="0,0" path="m240,120c240,186,186,240,120,240c54,240,0,186,0,120c0,54,54,0,120,0c186,0,240,54,240,120e">
            <v:stroke endcap="square" joinstyle="bevel" miterlimit="2"/>
          </v:shape>
        </w:pict>
      </w:r>
      <w:r>
        <w:rPr>
          <w:rFonts w:ascii="SimSun" w:hAnsi="SimSun" w:eastAsia="SimSun" w:cs="SimSun"/>
          <w:sz w:val="19"/>
          <w:szCs w:val="19"/>
        </w:rPr>
        <w:t>1   </w:t>
      </w:r>
      <w:r>
        <w:rPr>
          <w:rFonts w:ascii="SimSun" w:hAnsi="SimSun" w:eastAsia="SimSun" w:cs="SimSun"/>
          <w:sz w:val="24"/>
          <w:szCs w:val="24"/>
        </w:rPr>
        <w:t>核对所有带</w:t>
      </w:r>
      <w:r>
        <w:rPr>
          <w:rFonts w:ascii="Times New Roman" w:hAnsi="Times New Roman" w:eastAsia="Times New Roman" w:cs="Times New Roman"/>
          <w:sz w:val="24"/>
          <w:szCs w:val="24"/>
          <w:color w:val="FF0000"/>
        </w:rPr>
        <w:t>*</w:t>
      </w:r>
      <w:r>
        <w:rPr>
          <w:rFonts w:ascii="SimSun" w:hAnsi="SimSun" w:eastAsia="SimSun" w:cs="SimSun"/>
          <w:sz w:val="24"/>
          <w:szCs w:val="24"/>
        </w:rPr>
        <w:t>标记的必填项是否已全部上传。</w:t>
      </w:r>
    </w:p>
    <w:p>
      <w:pPr>
        <w:ind w:left="560"/>
        <w:spacing w:before="184" w:line="219" w:lineRule="auto"/>
        <w:rPr>
          <w:rFonts w:ascii="SimSun" w:hAnsi="SimSun" w:eastAsia="SimSun" w:cs="SimSun"/>
          <w:sz w:val="24"/>
          <w:szCs w:val="24"/>
        </w:rPr>
      </w:pPr>
      <w:r>
        <w:pict>
          <v:shape id="_x0000_s66" style="position:absolute;margin-left:24pt;margin-top:9.36993pt;mso-position-vertical-relative:text;mso-position-horizontal-relative:text;width:12.1pt;height:12.05pt;z-index:251675648;" filled="false" strokecolor="#000000" strokeweight="0.05pt" coordsize="242,241" coordorigin="0,0" path="m240,120c240,186,186,240,120,240c54,240,0,186,0,120c0,54,54,0,120,0c186,0,240,54,240,120e">
            <v:stroke endcap="square" joinstyle="bevel" miterlimit="2"/>
          </v:shape>
        </w:pict>
      </w:r>
      <w:r>
        <w:rPr>
          <w:rFonts w:ascii="SimSun" w:hAnsi="SimSun" w:eastAsia="SimSun" w:cs="SimSun"/>
          <w:sz w:val="19"/>
          <w:szCs w:val="19"/>
          <w:spacing w:val="1"/>
        </w:rPr>
        <w:t>2   </w:t>
      </w:r>
      <w:r>
        <w:rPr>
          <w:rFonts w:ascii="SimSun" w:hAnsi="SimSun" w:eastAsia="SimSun" w:cs="SimSun"/>
          <w:sz w:val="24"/>
          <w:szCs w:val="24"/>
          <w:spacing w:val="1"/>
        </w:rPr>
        <w:t>确认文件名称、类型与系统目录要</w:t>
      </w:r>
      <w:r>
        <w:rPr>
          <w:rFonts w:ascii="SimSun" w:hAnsi="SimSun" w:eastAsia="SimSun" w:cs="SimSun"/>
          <w:sz w:val="24"/>
          <w:szCs w:val="24"/>
        </w:rPr>
        <w:t>求一致。</w:t>
      </w:r>
    </w:p>
    <w:p>
      <w:pPr>
        <w:ind w:left="8" w:right="164" w:firstLine="553"/>
        <w:spacing w:before="184" w:line="350" w:lineRule="auto"/>
        <w:rPr>
          <w:rFonts w:ascii="SimSun" w:hAnsi="SimSun" w:eastAsia="SimSun" w:cs="SimSun"/>
          <w:sz w:val="24"/>
          <w:szCs w:val="24"/>
        </w:rPr>
      </w:pPr>
      <w:r>
        <w:pict>
          <v:shape id="_x0000_s68" style="position:absolute;margin-left:24pt;margin-top:9.35922pt;mso-position-vertical-relative:text;mso-position-horizontal-relative:text;width:12.1pt;height:12.1pt;z-index:251676672;" filled="false" strokecolor="#000000" strokeweight="0.05pt" coordsize="242,242" coordorigin="0,0" path="m240,120c240,186,186,240,120,240c54,240,0,186,0,120c0,54,54,0,120,0c186,0,240,54,240,120e">
            <v:stroke endcap="square" joinstyle="bevel" miterlimit="2"/>
          </v:shape>
        </w:pict>
      </w:r>
      <w:r>
        <w:rPr>
          <w:rFonts w:ascii="SimSun" w:hAnsi="SimSun" w:eastAsia="SimSun" w:cs="SimSun"/>
          <w:sz w:val="19"/>
          <w:szCs w:val="19"/>
          <w:spacing w:val="3"/>
        </w:rPr>
        <w:t>3   </w:t>
      </w:r>
      <w:r>
        <w:rPr>
          <w:rFonts w:ascii="SimSun" w:hAnsi="SimSun" w:eastAsia="SimSun" w:cs="SimSun"/>
          <w:sz w:val="24"/>
          <w:szCs w:val="24"/>
          <w:spacing w:val="3"/>
        </w:rPr>
        <w:t>点击页面顶部的【提交】按钮，完成电子档案上传提交。（</w:t>
      </w:r>
      <w:r>
        <w:rPr>
          <w:rFonts w:ascii="SimSun" w:hAnsi="SimSun" w:eastAsia="SimSun" w:cs="SimSun"/>
          <w:sz w:val="24"/>
          <w:szCs w:val="24"/>
          <w:b/>
          <w:bCs/>
          <w:spacing w:val="3"/>
        </w:rPr>
        <w:t>注</w:t>
      </w:r>
      <w:r>
        <w:rPr>
          <w:rFonts w:ascii="SimSun" w:hAnsi="SimSun" w:eastAsia="SimSun" w:cs="SimSun"/>
          <w:sz w:val="24"/>
          <w:szCs w:val="24"/>
          <w:b/>
          <w:bCs/>
          <w:spacing w:val="2"/>
        </w:rPr>
        <w:t>意事项：</w:t>
      </w:r>
      <w:r>
        <w:rPr>
          <w:rFonts w:ascii="SimSun" w:hAnsi="SimSun" w:eastAsia="SimSun" w:cs="SimSun"/>
          <w:sz w:val="24"/>
          <w:szCs w:val="24"/>
          <w:spacing w:val="3"/>
        </w:rPr>
        <w:t>与交易中心相关部门沟通后，电子档案文件目前不涉及</w:t>
      </w:r>
      <w:r>
        <w:rPr>
          <w:rFonts w:ascii="SimSun" w:hAnsi="SimSun" w:eastAsia="SimSun" w:cs="SimSun"/>
          <w:sz w:val="24"/>
          <w:szCs w:val="24"/>
          <w:spacing w:val="2"/>
        </w:rPr>
        <w:t>审核，所以需完成一一上</w:t>
      </w:r>
      <w:r>
        <w:rPr>
          <w:rFonts w:ascii="SimSun" w:hAnsi="SimSun" w:eastAsia="SimSun" w:cs="SimSun"/>
          <w:sz w:val="24"/>
          <w:szCs w:val="24"/>
          <w:spacing w:val="-1"/>
        </w:rPr>
        <w:t>传文件后进行核对，核对无误后进行再进行提交。）</w:t>
      </w:r>
    </w:p>
    <w:p>
      <w:pPr>
        <w:spacing w:line="4525" w:lineRule="exact"/>
        <w:rPr/>
      </w:pPr>
      <w:r>
        <w:rPr>
          <w:position w:val="-90"/>
        </w:rPr>
        <w:drawing>
          <wp:inline distT="0" distB="0" distL="0" distR="0">
            <wp:extent cx="5503926" cy="2873502"/>
            <wp:effectExtent l="0" t="0" r="0" b="0"/>
            <wp:docPr id="80" name="IM 80"/>
            <wp:cNvGraphicFramePr/>
            <a:graphic>
              <a:graphicData uri="http://schemas.openxmlformats.org/drawingml/2006/picture">
                <pic:pic>
                  <pic:nvPicPr>
                    <pic:cNvPr id="80" name="IM 80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503926" cy="28735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3062"/>
        <w:spacing w:before="192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2"/>
        </w:rPr>
        <w:t>上传文件后的页面提示</w:t>
      </w:r>
    </w:p>
    <w:p>
      <w:pPr>
        <w:ind w:left="490"/>
        <w:spacing w:before="184" w:line="220" w:lineRule="auto"/>
        <w:outlineLvl w:val="3"/>
        <w:rPr>
          <w:rFonts w:ascii="SimSun" w:hAnsi="SimSun" w:eastAsia="SimSun" w:cs="SimSu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spacing w:val="-2"/>
        </w:rPr>
        <w:t>3.</w:t>
      </w:r>
      <w:r>
        <w:rPr>
          <w:rFonts w:ascii="SimSun" w:hAnsi="SimSun" w:eastAsia="SimSun" w:cs="SimSun"/>
          <w:sz w:val="24"/>
          <w:szCs w:val="24"/>
          <w:spacing w:val="-2"/>
        </w:rPr>
        <w:t>提交后流程</w:t>
      </w:r>
    </w:p>
    <w:p>
      <w:pPr>
        <w:ind w:left="18" w:right="163" w:firstLine="473"/>
        <w:spacing w:before="182" w:line="360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3"/>
        </w:rPr>
        <w:t>数据推送：系统自动将已提交的电子档案数据进行打包</w:t>
      </w:r>
      <w:r>
        <w:rPr>
          <w:rFonts w:ascii="SimSun" w:hAnsi="SimSun" w:eastAsia="SimSun" w:cs="SimSun"/>
          <w:sz w:val="24"/>
          <w:szCs w:val="24"/>
          <w:spacing w:val="2"/>
        </w:rPr>
        <w:t>，同步推送至交易中</w:t>
      </w:r>
      <w:r>
        <w:rPr>
          <w:rFonts w:ascii="SimSun" w:hAnsi="SimSun" w:eastAsia="SimSun" w:cs="SimSun"/>
          <w:sz w:val="24"/>
          <w:szCs w:val="24"/>
          <w:spacing w:val="-2"/>
        </w:rPr>
        <w:t>心电子档案系统，完成官方备案。</w:t>
      </w:r>
    </w:p>
    <w:p>
      <w:pPr>
        <w:ind w:left="484"/>
        <w:spacing w:before="1" w:line="219" w:lineRule="auto"/>
        <w:outlineLvl w:val="3"/>
        <w:rPr>
          <w:rFonts w:ascii="SimSun" w:hAnsi="SimSun" w:eastAsia="SimSun" w:cs="SimSu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spacing w:val="-1"/>
        </w:rPr>
        <w:t>4.</w:t>
      </w:r>
      <w:r>
        <w:rPr>
          <w:rFonts w:ascii="SimSun" w:hAnsi="SimSun" w:eastAsia="SimSun" w:cs="SimSun"/>
          <w:sz w:val="24"/>
          <w:szCs w:val="24"/>
          <w:spacing w:val="-1"/>
        </w:rPr>
        <w:t>异常处理</w:t>
      </w:r>
    </w:p>
    <w:p>
      <w:pPr>
        <w:ind w:left="24" w:right="164" w:firstLine="466"/>
        <w:spacing w:before="183" w:line="362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3"/>
        </w:rPr>
        <w:t>若文件上传失败：检查文件格式、大小是否符合系统要求</w:t>
      </w:r>
      <w:r>
        <w:rPr>
          <w:rFonts w:ascii="SimSun" w:hAnsi="SimSun" w:eastAsia="SimSun" w:cs="SimSun"/>
          <w:sz w:val="24"/>
          <w:szCs w:val="24"/>
          <w:spacing w:val="2"/>
        </w:rPr>
        <w:t>，更换浏览器或清</w:t>
      </w:r>
      <w:r>
        <w:rPr>
          <w:rFonts w:ascii="SimSun" w:hAnsi="SimSun" w:eastAsia="SimSun" w:cs="SimSun"/>
          <w:sz w:val="24"/>
          <w:szCs w:val="24"/>
          <w:spacing w:val="-4"/>
        </w:rPr>
        <w:t>除缓存后重试。</w:t>
      </w:r>
    </w:p>
    <w:p>
      <w:pPr>
        <w:spacing w:line="362" w:lineRule="auto"/>
        <w:sectPr>
          <w:headerReference w:type="default" r:id="rId55"/>
          <w:footerReference w:type="default" r:id="rId56"/>
          <w:pgSz w:w="11906" w:h="16839"/>
          <w:pgMar w:top="1754" w:right="1537" w:bottom="1274" w:left="1701" w:header="803" w:footer="1060" w:gutter="0"/>
        </w:sectPr>
        <w:rPr>
          <w:rFonts w:ascii="SimSun" w:hAnsi="SimSun" w:eastAsia="SimSun" w:cs="SimSun"/>
          <w:sz w:val="24"/>
          <w:szCs w:val="24"/>
        </w:rPr>
      </w:pPr>
    </w:p>
    <w:p>
      <w:pPr>
        <w:ind w:left="608"/>
        <w:spacing w:before="25" w:line="221" w:lineRule="auto"/>
        <w:outlineLvl w:val="2"/>
        <w:rPr>
          <w:rFonts w:ascii="FangSong" w:hAnsi="FangSong" w:eastAsia="FangSong" w:cs="FangSong"/>
          <w:sz w:val="30"/>
          <w:szCs w:val="30"/>
        </w:rPr>
      </w:pPr>
      <w:bookmarkStart w:name="bookmark15" w:id="16"/>
      <w:bookmarkEnd w:id="16"/>
      <w:r>
        <w:rPr>
          <w:rFonts w:ascii="Times New Roman" w:hAnsi="Times New Roman" w:eastAsia="Times New Roman" w:cs="Times New Roman"/>
          <w:sz w:val="31"/>
          <w:szCs w:val="31"/>
          <w:b/>
          <w:bCs/>
          <w:spacing w:val="-1"/>
        </w:rPr>
        <w:t>2.3.7  </w:t>
      </w:r>
      <w:r>
        <w:rPr>
          <w:rFonts w:ascii="FangSong" w:hAnsi="FangSong" w:eastAsia="FangSong" w:cs="FangSong"/>
          <w:sz w:val="30"/>
          <w:szCs w:val="30"/>
          <w:b/>
          <w:bCs/>
          <w:spacing w:val="-1"/>
        </w:rPr>
        <w:t>辅助文件获取</w:t>
      </w:r>
    </w:p>
    <w:p>
      <w:pPr>
        <w:pStyle w:val="BodyText"/>
        <w:spacing w:line="279" w:lineRule="auto"/>
        <w:rPr/>
      </w:pPr>
      <w:r/>
    </w:p>
    <w:p>
      <w:pPr>
        <w:ind w:left="14" w:right="499" w:firstLine="490"/>
        <w:spacing w:before="78" w:line="362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1"/>
        </w:rPr>
        <w:t>当无法通过“系统同步</w:t>
      </w:r>
      <w:r>
        <w:rPr>
          <w:rFonts w:ascii="SimSun" w:hAnsi="SimSun" w:eastAsia="SimSun" w:cs="SimSun"/>
          <w:sz w:val="24"/>
          <w:szCs w:val="24"/>
          <w:spacing w:val="-78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1"/>
        </w:rPr>
        <w:t>”功能获取相应目录的文件时，可通过标的档案的方</w:t>
      </w:r>
      <w:r>
        <w:rPr>
          <w:rFonts w:ascii="SimSun" w:hAnsi="SimSun" w:eastAsia="SimSun" w:cs="SimSun"/>
          <w:sz w:val="24"/>
          <w:szCs w:val="24"/>
          <w:spacing w:val="-1"/>
        </w:rPr>
        <w:t>式先下载文件再上传到电子档案系统中。</w:t>
      </w:r>
    </w:p>
    <w:p>
      <w:pPr>
        <w:ind w:left="566"/>
        <w:spacing w:before="214" w:line="223" w:lineRule="auto"/>
        <w:outlineLvl w:val="3"/>
        <w:rPr>
          <w:rFonts w:ascii="FangSong" w:hAnsi="FangSong" w:eastAsia="FangSong" w:cs="FangSong"/>
          <w:sz w:val="28"/>
          <w:szCs w:val="28"/>
        </w:rPr>
      </w:pPr>
      <w:r>
        <w:rPr>
          <w:rFonts w:ascii="Times New Roman" w:hAnsi="Times New Roman" w:eastAsia="Times New Roman" w:cs="Times New Roman"/>
          <w:sz w:val="30"/>
          <w:szCs w:val="30"/>
          <w:b/>
          <w:bCs/>
          <w:spacing w:val="-2"/>
        </w:rPr>
        <w:t>2.3.7.1</w:t>
      </w:r>
      <w:r>
        <w:rPr>
          <w:rFonts w:ascii="FangSong" w:hAnsi="FangSong" w:eastAsia="FangSong" w:cs="FangSong"/>
          <w:sz w:val="28"/>
          <w:szCs w:val="28"/>
          <w:b/>
          <w:bCs/>
          <w:spacing w:val="-2"/>
        </w:rPr>
        <w:t>标的档案</w:t>
      </w:r>
    </w:p>
    <w:p>
      <w:pPr>
        <w:pStyle w:val="BodyText"/>
        <w:spacing w:line="308" w:lineRule="auto"/>
        <w:rPr/>
      </w:pPr>
      <w:r/>
    </w:p>
    <w:p>
      <w:pPr>
        <w:ind w:left="8" w:right="497" w:firstLine="484"/>
        <w:spacing w:before="78" w:line="360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3"/>
        </w:rPr>
        <w:t>项目结束评标后，用户可在招标公告页面点击【标</w:t>
      </w:r>
      <w:r>
        <w:rPr>
          <w:rFonts w:ascii="SimSun" w:hAnsi="SimSun" w:eastAsia="SimSun" w:cs="SimSun"/>
          <w:sz w:val="24"/>
          <w:szCs w:val="24"/>
          <w:spacing w:val="2"/>
        </w:rPr>
        <w:t>的档案】按钮，进入标的</w:t>
      </w:r>
      <w:r>
        <w:rPr>
          <w:rFonts w:ascii="SimSun" w:hAnsi="SimSun" w:eastAsia="SimSun" w:cs="SimSun"/>
          <w:sz w:val="24"/>
          <w:szCs w:val="24"/>
          <w:spacing w:val="3"/>
        </w:rPr>
        <w:t>档案下载页面，标的档案可下载内容包含招标公告、</w:t>
      </w:r>
      <w:r>
        <w:rPr>
          <w:rFonts w:ascii="SimSun" w:hAnsi="SimSun" w:eastAsia="SimSun" w:cs="SimSun"/>
          <w:sz w:val="24"/>
          <w:szCs w:val="24"/>
          <w:spacing w:val="2"/>
        </w:rPr>
        <w:t>公示相关文件、开标信息、</w:t>
      </w:r>
      <w:r>
        <w:rPr>
          <w:rFonts w:ascii="SimSun" w:hAnsi="SimSun" w:eastAsia="SimSun" w:cs="SimSun"/>
          <w:sz w:val="24"/>
          <w:szCs w:val="24"/>
          <w:spacing w:val="-1"/>
        </w:rPr>
        <w:t>评标信息、投标文件等，如下图所示。</w:t>
      </w:r>
    </w:p>
    <w:p>
      <w:pPr>
        <w:ind w:left="488"/>
        <w:spacing w:line="218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</w:rPr>
        <w:t>选择要下载的档案模块，在相应的模块面前进行</w:t>
      </w:r>
      <w:r>
        <w:rPr>
          <w:rFonts w:ascii="SimSun" w:hAnsi="SimSun" w:eastAsia="SimSun" w:cs="SimSun"/>
          <w:sz w:val="24"/>
          <w:szCs w:val="24"/>
          <w:spacing w:val="-1"/>
        </w:rPr>
        <w:t>勾选（默认为全部勾选</w:t>
      </w:r>
      <w:r>
        <w:rPr>
          <w:rFonts w:ascii="SimSun" w:hAnsi="SimSun" w:eastAsia="SimSun" w:cs="SimSun"/>
          <w:sz w:val="24"/>
          <w:szCs w:val="24"/>
        </w:rPr>
        <w:t>）；</w:t>
      </w:r>
    </w:p>
    <w:p>
      <w:pPr>
        <w:ind w:left="13" w:right="497" w:firstLine="488"/>
        <w:spacing w:before="184" w:line="360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2"/>
        </w:rPr>
        <w:t>点击【添加】，在弹出的窗口中选择要下载的企业名称，支持按企业名称进</w:t>
      </w:r>
      <w:r>
        <w:rPr>
          <w:rFonts w:ascii="SimSun" w:hAnsi="SimSun" w:eastAsia="SimSun" w:cs="SimSun"/>
          <w:sz w:val="24"/>
          <w:szCs w:val="24"/>
          <w:spacing w:val="-4"/>
        </w:rPr>
        <w:t>行搜索；</w:t>
      </w:r>
    </w:p>
    <w:p>
      <w:pPr>
        <w:ind w:left="10" w:right="497" w:firstLine="480"/>
        <w:spacing w:before="3" w:line="35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3"/>
        </w:rPr>
        <w:t>再次选择要导出的投标单位名称，点击【下载文件】按</w:t>
      </w:r>
      <w:r>
        <w:rPr>
          <w:rFonts w:ascii="SimSun" w:hAnsi="SimSun" w:eastAsia="SimSun" w:cs="SimSun"/>
          <w:sz w:val="24"/>
          <w:szCs w:val="24"/>
          <w:spacing w:val="2"/>
        </w:rPr>
        <w:t>钮，完成档案下载操</w:t>
      </w:r>
      <w:r>
        <w:rPr>
          <w:rFonts w:ascii="SimSun" w:hAnsi="SimSun" w:eastAsia="SimSun" w:cs="SimSun"/>
          <w:sz w:val="24"/>
          <w:szCs w:val="24"/>
          <w:spacing w:val="-6"/>
        </w:rPr>
        <w:t>作。</w:t>
      </w:r>
    </w:p>
    <w:p>
      <w:pPr>
        <w:ind w:left="489"/>
        <w:spacing w:before="1" w:line="218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1"/>
        </w:rPr>
        <w:t>注：档案下载后，默认为压缩包形式，需解压后进行查看。</w:t>
      </w:r>
    </w:p>
    <w:p>
      <w:pPr>
        <w:ind w:firstLine="480"/>
        <w:spacing w:before="158" w:line="4501" w:lineRule="exact"/>
        <w:rPr/>
      </w:pPr>
      <w:r>
        <w:rPr>
          <w:position w:val="-90"/>
        </w:rPr>
        <w:drawing>
          <wp:inline distT="0" distB="0" distL="0" distR="0">
            <wp:extent cx="5410961" cy="2858262"/>
            <wp:effectExtent l="0" t="0" r="0" b="0"/>
            <wp:docPr id="84" name="IM 84"/>
            <wp:cNvGraphicFramePr/>
            <a:graphic>
              <a:graphicData uri="http://schemas.openxmlformats.org/drawingml/2006/picture">
                <pic:pic>
                  <pic:nvPicPr>
                    <pic:cNvPr id="84" name="IM 84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410961" cy="28582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headerReference w:type="default" r:id="rId58"/>
      <w:footerReference w:type="default" r:id="rId59"/>
      <w:pgSz w:w="11906" w:h="16839"/>
      <w:pgMar w:top="1754" w:right="1203" w:bottom="1274" w:left="1701" w:header="803" w:footer="106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T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86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FF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Times New Roman">
    <w:panose1 w:val="02020603050405020304"/>
    <w:charset w:val="00"/>
    <w:family w:val="auto"/>
    <w:pitch w:val="variable"/>
    <w:sig w:usb0="E0002EFF" w:usb1="C000785B" w:usb2="00000009" w:usb3="00000000" w:csb0="400001FF" w:csb1="FFFF0000"/>
  </w:font>
  <w:font w:name="FangSong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406"/>
      <w:spacing w:line="173" w:lineRule="auto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z w:val="18"/>
        <w:szCs w:val="18"/>
      </w:rPr>
      <w:t>I</w:t>
    </w:r>
  </w:p>
</w:ftr>
</file>

<file path=word/footer10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123"/>
      <w:spacing w:line="209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5"/>
      </w:rPr>
      <w:t>第</w:t>
    </w:r>
    <w:r>
      <w:rPr>
        <w:rFonts w:ascii="SimSun" w:hAnsi="SimSun" w:eastAsia="SimSun" w:cs="SimSun"/>
        <w:sz w:val="18"/>
        <w:szCs w:val="18"/>
        <w:spacing w:val="8"/>
      </w:rPr>
      <w:t xml:space="preserve"> </w:t>
    </w:r>
    <w:r>
      <w:rPr>
        <w:rFonts w:ascii="Times New Roman" w:hAnsi="Times New Roman" w:eastAsia="Times New Roman" w:cs="Times New Roman"/>
        <w:sz w:val="18"/>
        <w:szCs w:val="18"/>
        <w:spacing w:val="-5"/>
      </w:rPr>
      <w:t>9</w:t>
    </w:r>
    <w:r>
      <w:rPr>
        <w:rFonts w:ascii="Times New Roman" w:hAnsi="Times New Roman" w:eastAsia="Times New Roman" w:cs="Times New Roman"/>
        <w:sz w:val="18"/>
        <w:szCs w:val="18"/>
        <w:spacing w:val="5"/>
      </w:rPr>
      <w:t xml:space="preserve">  </w:t>
    </w:r>
    <w:r>
      <w:rPr>
        <w:rFonts w:ascii="SimSun" w:hAnsi="SimSun" w:eastAsia="SimSun" w:cs="SimSun"/>
        <w:sz w:val="18"/>
        <w:szCs w:val="18"/>
        <w:spacing w:val="-5"/>
      </w:rPr>
      <w:t>页</w:t>
    </w:r>
  </w:p>
</w:ftr>
</file>

<file path=word/footer1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078"/>
      <w:spacing w:line="209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7"/>
      </w:rPr>
      <w:t>第</w:t>
    </w:r>
    <w:r>
      <w:rPr>
        <w:rFonts w:ascii="SimSun" w:hAnsi="SimSun" w:eastAsia="SimSun" w:cs="SimSun"/>
        <w:sz w:val="18"/>
        <w:szCs w:val="18"/>
        <w:spacing w:val="22"/>
      </w:rPr>
      <w:t xml:space="preserve"> </w:t>
    </w:r>
    <w:r>
      <w:rPr>
        <w:rFonts w:ascii="Times New Roman" w:hAnsi="Times New Roman" w:eastAsia="Times New Roman" w:cs="Times New Roman"/>
        <w:sz w:val="18"/>
        <w:szCs w:val="18"/>
        <w:spacing w:val="-7"/>
      </w:rPr>
      <w:t>10</w:t>
    </w:r>
    <w:r>
      <w:rPr>
        <w:rFonts w:ascii="Times New Roman" w:hAnsi="Times New Roman" w:eastAsia="Times New Roman" w:cs="Times New Roman"/>
        <w:sz w:val="18"/>
        <w:szCs w:val="18"/>
        <w:spacing w:val="4"/>
      </w:rPr>
      <w:t xml:space="preserve">  </w:t>
    </w:r>
    <w:r>
      <w:rPr>
        <w:rFonts w:ascii="SimSun" w:hAnsi="SimSun" w:eastAsia="SimSun" w:cs="SimSun"/>
        <w:sz w:val="18"/>
        <w:szCs w:val="18"/>
        <w:spacing w:val="-7"/>
      </w:rPr>
      <w:t>页</w:t>
    </w:r>
  </w:p>
</w:ftr>
</file>

<file path=word/footer1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082"/>
      <w:spacing w:line="209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8"/>
      </w:rPr>
      <w:t>第</w:t>
    </w:r>
    <w:r>
      <w:rPr>
        <w:rFonts w:ascii="SimSun" w:hAnsi="SimSun" w:eastAsia="SimSun" w:cs="SimSun"/>
        <w:sz w:val="18"/>
        <w:szCs w:val="18"/>
        <w:spacing w:val="19"/>
      </w:rPr>
      <w:t xml:space="preserve"> </w:t>
    </w:r>
    <w:r>
      <w:rPr>
        <w:rFonts w:ascii="Times New Roman" w:hAnsi="Times New Roman" w:eastAsia="Times New Roman" w:cs="Times New Roman"/>
        <w:sz w:val="18"/>
        <w:szCs w:val="18"/>
        <w:spacing w:val="-8"/>
      </w:rPr>
      <w:t>11</w:t>
    </w:r>
    <w:r>
      <w:rPr>
        <w:rFonts w:ascii="Times New Roman" w:hAnsi="Times New Roman" w:eastAsia="Times New Roman" w:cs="Times New Roman"/>
        <w:sz w:val="18"/>
        <w:szCs w:val="18"/>
        <w:spacing w:val="4"/>
      </w:rPr>
      <w:t xml:space="preserve">  </w:t>
    </w:r>
    <w:r>
      <w:rPr>
        <w:rFonts w:ascii="SimSun" w:hAnsi="SimSun" w:eastAsia="SimSun" w:cs="SimSun"/>
        <w:sz w:val="18"/>
        <w:szCs w:val="18"/>
        <w:spacing w:val="-8"/>
      </w:rPr>
      <w:t>页</w:t>
    </w:r>
  </w:p>
</w:ftr>
</file>

<file path=word/footer1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078"/>
      <w:spacing w:line="209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7"/>
      </w:rPr>
      <w:t>第</w:t>
    </w:r>
    <w:r>
      <w:rPr>
        <w:rFonts w:ascii="SimSun" w:hAnsi="SimSun" w:eastAsia="SimSun" w:cs="SimSun"/>
        <w:sz w:val="18"/>
        <w:szCs w:val="18"/>
        <w:spacing w:val="22"/>
      </w:rPr>
      <w:t xml:space="preserve"> </w:t>
    </w:r>
    <w:r>
      <w:rPr>
        <w:rFonts w:ascii="Times New Roman" w:hAnsi="Times New Roman" w:eastAsia="Times New Roman" w:cs="Times New Roman"/>
        <w:sz w:val="18"/>
        <w:szCs w:val="18"/>
        <w:spacing w:val="-7"/>
      </w:rPr>
      <w:t>12</w:t>
    </w:r>
    <w:r>
      <w:rPr>
        <w:rFonts w:ascii="Times New Roman" w:hAnsi="Times New Roman" w:eastAsia="Times New Roman" w:cs="Times New Roman"/>
        <w:sz w:val="18"/>
        <w:szCs w:val="18"/>
        <w:spacing w:val="4"/>
      </w:rPr>
      <w:t xml:space="preserve">  </w:t>
    </w:r>
    <w:r>
      <w:rPr>
        <w:rFonts w:ascii="SimSun" w:hAnsi="SimSun" w:eastAsia="SimSun" w:cs="SimSun"/>
        <w:sz w:val="18"/>
        <w:szCs w:val="18"/>
        <w:spacing w:val="-7"/>
      </w:rPr>
      <w:t>页</w:t>
    </w:r>
  </w:p>
</w:ftr>
</file>

<file path=word/footer14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078"/>
      <w:spacing w:line="209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7"/>
      </w:rPr>
      <w:t>第</w:t>
    </w:r>
    <w:r>
      <w:rPr>
        <w:rFonts w:ascii="SimSun" w:hAnsi="SimSun" w:eastAsia="SimSun" w:cs="SimSun"/>
        <w:sz w:val="18"/>
        <w:szCs w:val="18"/>
        <w:spacing w:val="22"/>
      </w:rPr>
      <w:t xml:space="preserve"> </w:t>
    </w:r>
    <w:r>
      <w:rPr>
        <w:rFonts w:ascii="Times New Roman" w:hAnsi="Times New Roman" w:eastAsia="Times New Roman" w:cs="Times New Roman"/>
        <w:sz w:val="18"/>
        <w:szCs w:val="18"/>
        <w:spacing w:val="-7"/>
      </w:rPr>
      <w:t>13</w:t>
    </w:r>
    <w:r>
      <w:rPr>
        <w:rFonts w:ascii="Times New Roman" w:hAnsi="Times New Roman" w:eastAsia="Times New Roman" w:cs="Times New Roman"/>
        <w:sz w:val="18"/>
        <w:szCs w:val="18"/>
        <w:spacing w:val="4"/>
      </w:rPr>
      <w:t xml:space="preserve">  </w:t>
    </w:r>
    <w:r>
      <w:rPr>
        <w:rFonts w:ascii="SimSun" w:hAnsi="SimSun" w:eastAsia="SimSun" w:cs="SimSun"/>
        <w:sz w:val="18"/>
        <w:szCs w:val="18"/>
        <w:spacing w:val="-7"/>
      </w:rPr>
      <w:t>页</w:t>
    </w:r>
  </w:p>
</w:ftr>
</file>

<file path=word/footer15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078"/>
      <w:spacing w:line="209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7"/>
      </w:rPr>
      <w:t>第</w:t>
    </w:r>
    <w:r>
      <w:rPr>
        <w:rFonts w:ascii="SimSun" w:hAnsi="SimSun" w:eastAsia="SimSun" w:cs="SimSun"/>
        <w:sz w:val="18"/>
        <w:szCs w:val="18"/>
        <w:spacing w:val="22"/>
      </w:rPr>
      <w:t xml:space="preserve"> </w:t>
    </w:r>
    <w:r>
      <w:rPr>
        <w:rFonts w:ascii="Times New Roman" w:hAnsi="Times New Roman" w:eastAsia="Times New Roman" w:cs="Times New Roman"/>
        <w:sz w:val="18"/>
        <w:szCs w:val="18"/>
        <w:spacing w:val="-7"/>
      </w:rPr>
      <w:t>14</w:t>
    </w:r>
    <w:r>
      <w:rPr>
        <w:rFonts w:ascii="Times New Roman" w:hAnsi="Times New Roman" w:eastAsia="Times New Roman" w:cs="Times New Roman"/>
        <w:sz w:val="18"/>
        <w:szCs w:val="18"/>
        <w:spacing w:val="4"/>
      </w:rPr>
      <w:t xml:space="preserve">  </w:t>
    </w:r>
    <w:r>
      <w:rPr>
        <w:rFonts w:ascii="SimSun" w:hAnsi="SimSun" w:eastAsia="SimSun" w:cs="SimSun"/>
        <w:sz w:val="18"/>
        <w:szCs w:val="18"/>
        <w:spacing w:val="-7"/>
      </w:rPr>
      <w:t>页</w:t>
    </w:r>
  </w:p>
</w:ftr>
</file>

<file path=word/footer16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078"/>
      <w:spacing w:line="209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7"/>
      </w:rPr>
      <w:t>第</w:t>
    </w:r>
    <w:r>
      <w:rPr>
        <w:rFonts w:ascii="SimSun" w:hAnsi="SimSun" w:eastAsia="SimSun" w:cs="SimSun"/>
        <w:sz w:val="18"/>
        <w:szCs w:val="18"/>
        <w:spacing w:val="22"/>
      </w:rPr>
      <w:t xml:space="preserve"> </w:t>
    </w:r>
    <w:r>
      <w:rPr>
        <w:rFonts w:ascii="Times New Roman" w:hAnsi="Times New Roman" w:eastAsia="Times New Roman" w:cs="Times New Roman"/>
        <w:sz w:val="18"/>
        <w:szCs w:val="18"/>
        <w:spacing w:val="-7"/>
      </w:rPr>
      <w:t>15</w:t>
    </w:r>
    <w:r>
      <w:rPr>
        <w:rFonts w:ascii="Times New Roman" w:hAnsi="Times New Roman" w:eastAsia="Times New Roman" w:cs="Times New Roman"/>
        <w:sz w:val="18"/>
        <w:szCs w:val="18"/>
        <w:spacing w:val="4"/>
      </w:rPr>
      <w:t xml:space="preserve">  </w:t>
    </w:r>
    <w:r>
      <w:rPr>
        <w:rFonts w:ascii="SimSun" w:hAnsi="SimSun" w:eastAsia="SimSun" w:cs="SimSun"/>
        <w:sz w:val="18"/>
        <w:szCs w:val="18"/>
        <w:spacing w:val="-7"/>
      </w:rPr>
      <w:t>页</w:t>
    </w:r>
  </w:p>
</w:ftr>
</file>

<file path=word/footer17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078"/>
      <w:spacing w:line="209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7"/>
      </w:rPr>
      <w:t>第</w:t>
    </w:r>
    <w:r>
      <w:rPr>
        <w:rFonts w:ascii="SimSun" w:hAnsi="SimSun" w:eastAsia="SimSun" w:cs="SimSun"/>
        <w:sz w:val="18"/>
        <w:szCs w:val="18"/>
        <w:spacing w:val="22"/>
      </w:rPr>
      <w:t xml:space="preserve"> </w:t>
    </w:r>
    <w:r>
      <w:rPr>
        <w:rFonts w:ascii="Times New Roman" w:hAnsi="Times New Roman" w:eastAsia="Times New Roman" w:cs="Times New Roman"/>
        <w:sz w:val="18"/>
        <w:szCs w:val="18"/>
        <w:spacing w:val="-7"/>
      </w:rPr>
      <w:t>16</w:t>
    </w:r>
    <w:r>
      <w:rPr>
        <w:rFonts w:ascii="Times New Roman" w:hAnsi="Times New Roman" w:eastAsia="Times New Roman" w:cs="Times New Roman"/>
        <w:sz w:val="18"/>
        <w:szCs w:val="18"/>
        <w:spacing w:val="4"/>
      </w:rPr>
      <w:t xml:space="preserve">  </w:t>
    </w:r>
    <w:r>
      <w:rPr>
        <w:rFonts w:ascii="SimSun" w:hAnsi="SimSun" w:eastAsia="SimSun" w:cs="SimSun"/>
        <w:sz w:val="18"/>
        <w:szCs w:val="18"/>
        <w:spacing w:val="-7"/>
      </w:rPr>
      <w:t>页</w:t>
    </w:r>
  </w:p>
</w:ftr>
</file>

<file path=word/footer18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078"/>
      <w:spacing w:line="209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7"/>
      </w:rPr>
      <w:t>第</w:t>
    </w:r>
    <w:r>
      <w:rPr>
        <w:rFonts w:ascii="SimSun" w:hAnsi="SimSun" w:eastAsia="SimSun" w:cs="SimSun"/>
        <w:sz w:val="18"/>
        <w:szCs w:val="18"/>
        <w:spacing w:val="22"/>
      </w:rPr>
      <w:t xml:space="preserve"> </w:t>
    </w:r>
    <w:r>
      <w:rPr>
        <w:rFonts w:ascii="Times New Roman" w:hAnsi="Times New Roman" w:eastAsia="Times New Roman" w:cs="Times New Roman"/>
        <w:sz w:val="18"/>
        <w:szCs w:val="18"/>
        <w:spacing w:val="-7"/>
      </w:rPr>
      <w:t>17</w:t>
    </w:r>
    <w:r>
      <w:rPr>
        <w:rFonts w:ascii="Times New Roman" w:hAnsi="Times New Roman" w:eastAsia="Times New Roman" w:cs="Times New Roman"/>
        <w:sz w:val="18"/>
        <w:szCs w:val="18"/>
        <w:spacing w:val="4"/>
      </w:rPr>
      <w:t xml:space="preserve">  </w:t>
    </w:r>
    <w:r>
      <w:rPr>
        <w:rFonts w:ascii="SimSun" w:hAnsi="SimSun" w:eastAsia="SimSun" w:cs="SimSun"/>
        <w:sz w:val="18"/>
        <w:szCs w:val="18"/>
        <w:spacing w:val="-7"/>
      </w:rPr>
      <w:t>页</w:t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123"/>
      <w:spacing w:line="209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10"/>
      </w:rPr>
      <w:t>第</w:t>
    </w:r>
    <w:r>
      <w:rPr>
        <w:rFonts w:ascii="SimSun" w:hAnsi="SimSun" w:eastAsia="SimSun" w:cs="SimSun"/>
        <w:sz w:val="18"/>
        <w:szCs w:val="18"/>
        <w:spacing w:val="23"/>
      </w:rPr>
      <w:t xml:space="preserve"> </w:t>
    </w:r>
    <w:r>
      <w:rPr>
        <w:rFonts w:ascii="Times New Roman" w:hAnsi="Times New Roman" w:eastAsia="Times New Roman" w:cs="Times New Roman"/>
        <w:sz w:val="18"/>
        <w:szCs w:val="18"/>
        <w:spacing w:val="-10"/>
      </w:rPr>
      <w:t>1</w:t>
    </w:r>
    <w:r>
      <w:rPr>
        <w:rFonts w:ascii="Times New Roman" w:hAnsi="Times New Roman" w:eastAsia="Times New Roman" w:cs="Times New Roman"/>
        <w:sz w:val="18"/>
        <w:szCs w:val="18"/>
        <w:spacing w:val="5"/>
      </w:rPr>
      <w:t xml:space="preserve">  </w:t>
    </w:r>
    <w:r>
      <w:rPr>
        <w:rFonts w:ascii="SimSun" w:hAnsi="SimSun" w:eastAsia="SimSun" w:cs="SimSun"/>
        <w:sz w:val="18"/>
        <w:szCs w:val="18"/>
        <w:spacing w:val="-10"/>
      </w:rPr>
      <w:t>页</w:t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123"/>
      <w:spacing w:line="209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4"/>
      </w:rPr>
      <w:t>第</w:t>
    </w:r>
    <w:r>
      <w:rPr>
        <w:rFonts w:ascii="SimSun" w:hAnsi="SimSun" w:eastAsia="SimSun" w:cs="SimSun"/>
        <w:sz w:val="18"/>
        <w:szCs w:val="18"/>
        <w:spacing w:val="5"/>
      </w:rPr>
      <w:t xml:space="preserve"> </w:t>
    </w:r>
    <w:r>
      <w:rPr>
        <w:rFonts w:ascii="Times New Roman" w:hAnsi="Times New Roman" w:eastAsia="Times New Roman" w:cs="Times New Roman"/>
        <w:sz w:val="18"/>
        <w:szCs w:val="18"/>
        <w:spacing w:val="-4"/>
      </w:rPr>
      <w:t>2</w:t>
    </w:r>
    <w:r>
      <w:rPr>
        <w:rFonts w:ascii="Times New Roman" w:hAnsi="Times New Roman" w:eastAsia="Times New Roman" w:cs="Times New Roman"/>
        <w:sz w:val="18"/>
        <w:szCs w:val="18"/>
        <w:spacing w:val="5"/>
      </w:rPr>
      <w:t xml:space="preserve">  </w:t>
    </w:r>
    <w:r>
      <w:rPr>
        <w:rFonts w:ascii="SimSun" w:hAnsi="SimSun" w:eastAsia="SimSun" w:cs="SimSun"/>
        <w:sz w:val="18"/>
        <w:szCs w:val="18"/>
        <w:spacing w:val="-4"/>
      </w:rPr>
      <w:t>页</w:t>
    </w:r>
  </w:p>
</w:ftr>
</file>

<file path=word/footer4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123"/>
      <w:spacing w:line="209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5"/>
      </w:rPr>
      <w:t>第</w:t>
    </w:r>
    <w:r>
      <w:rPr>
        <w:rFonts w:ascii="SimSun" w:hAnsi="SimSun" w:eastAsia="SimSun" w:cs="SimSun"/>
        <w:sz w:val="18"/>
        <w:szCs w:val="18"/>
        <w:spacing w:val="8"/>
      </w:rPr>
      <w:t xml:space="preserve"> </w:t>
    </w:r>
    <w:r>
      <w:rPr>
        <w:rFonts w:ascii="Times New Roman" w:hAnsi="Times New Roman" w:eastAsia="Times New Roman" w:cs="Times New Roman"/>
        <w:sz w:val="18"/>
        <w:szCs w:val="18"/>
        <w:spacing w:val="-5"/>
      </w:rPr>
      <w:t>3</w:t>
    </w:r>
    <w:r>
      <w:rPr>
        <w:rFonts w:ascii="Times New Roman" w:hAnsi="Times New Roman" w:eastAsia="Times New Roman" w:cs="Times New Roman"/>
        <w:sz w:val="18"/>
        <w:szCs w:val="18"/>
        <w:spacing w:val="5"/>
      </w:rPr>
      <w:t xml:space="preserve">  </w:t>
    </w:r>
    <w:r>
      <w:rPr>
        <w:rFonts w:ascii="SimSun" w:hAnsi="SimSun" w:eastAsia="SimSun" w:cs="SimSun"/>
        <w:sz w:val="18"/>
        <w:szCs w:val="18"/>
        <w:spacing w:val="-5"/>
      </w:rPr>
      <w:t>页</w:t>
    </w:r>
  </w:p>
</w:ftr>
</file>

<file path=word/footer5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123"/>
      <w:spacing w:line="209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4"/>
      </w:rPr>
      <w:t>第</w:t>
    </w:r>
    <w:r>
      <w:rPr>
        <w:rFonts w:ascii="SimSun" w:hAnsi="SimSun" w:eastAsia="SimSun" w:cs="SimSun"/>
        <w:sz w:val="18"/>
        <w:szCs w:val="18"/>
        <w:spacing w:val="5"/>
      </w:rPr>
      <w:t xml:space="preserve"> </w:t>
    </w:r>
    <w:r>
      <w:rPr>
        <w:rFonts w:ascii="Times New Roman" w:hAnsi="Times New Roman" w:eastAsia="Times New Roman" w:cs="Times New Roman"/>
        <w:sz w:val="18"/>
        <w:szCs w:val="18"/>
        <w:spacing w:val="-4"/>
      </w:rPr>
      <w:t>4</w:t>
    </w:r>
    <w:r>
      <w:rPr>
        <w:rFonts w:ascii="Times New Roman" w:hAnsi="Times New Roman" w:eastAsia="Times New Roman" w:cs="Times New Roman"/>
        <w:sz w:val="18"/>
        <w:szCs w:val="18"/>
        <w:spacing w:val="5"/>
      </w:rPr>
      <w:t xml:space="preserve">  </w:t>
    </w:r>
    <w:r>
      <w:rPr>
        <w:rFonts w:ascii="SimSun" w:hAnsi="SimSun" w:eastAsia="SimSun" w:cs="SimSun"/>
        <w:sz w:val="18"/>
        <w:szCs w:val="18"/>
        <w:spacing w:val="-4"/>
      </w:rPr>
      <w:t>页</w:t>
    </w:r>
  </w:p>
</w:ftr>
</file>

<file path=word/footer6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123"/>
      <w:spacing w:line="209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6"/>
      </w:rPr>
      <w:t>第</w:t>
    </w:r>
    <w:r>
      <w:rPr>
        <w:rFonts w:ascii="SimSun" w:hAnsi="SimSun" w:eastAsia="SimSun" w:cs="SimSun"/>
        <w:sz w:val="18"/>
        <w:szCs w:val="18"/>
        <w:spacing w:val="11"/>
      </w:rPr>
      <w:t xml:space="preserve"> </w:t>
    </w:r>
    <w:r>
      <w:rPr>
        <w:rFonts w:ascii="Times New Roman" w:hAnsi="Times New Roman" w:eastAsia="Times New Roman" w:cs="Times New Roman"/>
        <w:sz w:val="18"/>
        <w:szCs w:val="18"/>
        <w:spacing w:val="-6"/>
      </w:rPr>
      <w:t>5</w:t>
    </w:r>
    <w:r>
      <w:rPr>
        <w:rFonts w:ascii="Times New Roman" w:hAnsi="Times New Roman" w:eastAsia="Times New Roman" w:cs="Times New Roman"/>
        <w:sz w:val="18"/>
        <w:szCs w:val="18"/>
        <w:spacing w:val="5"/>
      </w:rPr>
      <w:t xml:space="preserve">  </w:t>
    </w:r>
    <w:r>
      <w:rPr>
        <w:rFonts w:ascii="SimSun" w:hAnsi="SimSun" w:eastAsia="SimSun" w:cs="SimSun"/>
        <w:sz w:val="18"/>
        <w:szCs w:val="18"/>
        <w:spacing w:val="-6"/>
      </w:rPr>
      <w:t>页</w:t>
    </w:r>
  </w:p>
</w:ftr>
</file>

<file path=word/footer7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123"/>
      <w:spacing w:line="209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5"/>
      </w:rPr>
      <w:t>第</w:t>
    </w:r>
    <w:r>
      <w:rPr>
        <w:rFonts w:ascii="SimSun" w:hAnsi="SimSun" w:eastAsia="SimSun" w:cs="SimSun"/>
        <w:sz w:val="18"/>
        <w:szCs w:val="18"/>
        <w:spacing w:val="8"/>
      </w:rPr>
      <w:t xml:space="preserve"> </w:t>
    </w:r>
    <w:r>
      <w:rPr>
        <w:rFonts w:ascii="Times New Roman" w:hAnsi="Times New Roman" w:eastAsia="Times New Roman" w:cs="Times New Roman"/>
        <w:sz w:val="18"/>
        <w:szCs w:val="18"/>
        <w:spacing w:val="-5"/>
      </w:rPr>
      <w:t>6</w:t>
    </w:r>
    <w:r>
      <w:rPr>
        <w:rFonts w:ascii="Times New Roman" w:hAnsi="Times New Roman" w:eastAsia="Times New Roman" w:cs="Times New Roman"/>
        <w:sz w:val="18"/>
        <w:szCs w:val="18"/>
        <w:spacing w:val="5"/>
      </w:rPr>
      <w:t xml:space="preserve">  </w:t>
    </w:r>
    <w:r>
      <w:rPr>
        <w:rFonts w:ascii="SimSun" w:hAnsi="SimSun" w:eastAsia="SimSun" w:cs="SimSun"/>
        <w:sz w:val="18"/>
        <w:szCs w:val="18"/>
        <w:spacing w:val="-5"/>
      </w:rPr>
      <w:t>页</w:t>
    </w:r>
  </w:p>
</w:ftr>
</file>

<file path=word/footer8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123"/>
      <w:spacing w:line="209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5"/>
      </w:rPr>
      <w:t>第</w:t>
    </w:r>
    <w:r>
      <w:rPr>
        <w:rFonts w:ascii="SimSun" w:hAnsi="SimSun" w:eastAsia="SimSun" w:cs="SimSun"/>
        <w:sz w:val="18"/>
        <w:szCs w:val="18"/>
        <w:spacing w:val="8"/>
      </w:rPr>
      <w:t xml:space="preserve"> </w:t>
    </w:r>
    <w:r>
      <w:rPr>
        <w:rFonts w:ascii="Times New Roman" w:hAnsi="Times New Roman" w:eastAsia="Times New Roman" w:cs="Times New Roman"/>
        <w:sz w:val="18"/>
        <w:szCs w:val="18"/>
        <w:spacing w:val="-5"/>
      </w:rPr>
      <w:t>7</w:t>
    </w:r>
    <w:r>
      <w:rPr>
        <w:rFonts w:ascii="Times New Roman" w:hAnsi="Times New Roman" w:eastAsia="Times New Roman" w:cs="Times New Roman"/>
        <w:sz w:val="18"/>
        <w:szCs w:val="18"/>
        <w:spacing w:val="5"/>
      </w:rPr>
      <w:t xml:space="preserve">  </w:t>
    </w:r>
    <w:r>
      <w:rPr>
        <w:rFonts w:ascii="SimSun" w:hAnsi="SimSun" w:eastAsia="SimSun" w:cs="SimSun"/>
        <w:sz w:val="18"/>
        <w:szCs w:val="18"/>
        <w:spacing w:val="-5"/>
      </w:rPr>
      <w:t>页</w:t>
    </w:r>
  </w:p>
</w:ftr>
</file>

<file path=word/footer9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123"/>
      <w:spacing w:line="209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7"/>
      </w:rPr>
      <w:t>第</w:t>
    </w:r>
    <w:r>
      <w:rPr>
        <w:rFonts w:ascii="SimSun" w:hAnsi="SimSun" w:eastAsia="SimSun" w:cs="SimSun"/>
        <w:sz w:val="18"/>
        <w:szCs w:val="18"/>
        <w:spacing w:val="14"/>
      </w:rPr>
      <w:t xml:space="preserve"> </w:t>
    </w:r>
    <w:r>
      <w:rPr>
        <w:rFonts w:ascii="Times New Roman" w:hAnsi="Times New Roman" w:eastAsia="Times New Roman" w:cs="Times New Roman"/>
        <w:sz w:val="18"/>
        <w:szCs w:val="18"/>
        <w:spacing w:val="-7"/>
      </w:rPr>
      <w:t>8</w:t>
    </w:r>
    <w:r>
      <w:rPr>
        <w:rFonts w:ascii="Times New Roman" w:hAnsi="Times New Roman" w:eastAsia="Times New Roman" w:cs="Times New Roman"/>
        <w:sz w:val="18"/>
        <w:szCs w:val="18"/>
        <w:spacing w:val="5"/>
      </w:rPr>
      <w:t xml:space="preserve">  </w:t>
    </w:r>
    <w:r>
      <w:rPr>
        <w:rFonts w:ascii="SimSun" w:hAnsi="SimSun" w:eastAsia="SimSun" w:cs="SimSun"/>
        <w:sz w:val="18"/>
        <w:szCs w:val="18"/>
        <w:spacing w:val="-7"/>
      </w:rPr>
      <w:t>页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pStyle w:val="BodyText"/>
      <w:spacing w:line="250" w:lineRule="auto"/>
      <w:rPr/>
    </w:pPr>
    <w:r>
      <w:pict>
        <v:shape id="WordPictureWatermark2" style="position:absolute;margin-left:85.2pt;margin-top:120.96pt;mso-position-vertical-relative:page;mso-position-horizontal-relative:page;width:424.95pt;height:601.1pt;z-index:-251658240;" o:allowincell="f" filled="false" stroked="false" type="#_x0000_t75">
          <v:imagedata o:title="" r:id="rId1"/>
        </v:shape>
      </w:pict>
    </w:r>
    <w:r>
      <w:pict>
        <v:shape id="_x0000_s4" style="position:absolute;margin-left:85.05pt;margin-top:85.4pt;mso-position-vertical-relative:page;mso-position-horizontal-relative:page;width:425.25pt;height:0.75pt;z-index:251660288;" o:allowincell="f" fillcolor="#000000" filled="true" stroked="false" coordsize="8505,15" coordorigin="0,0" path="m,l8504,0l8504,14l0,14l0,0xe"/>
      </w:pict>
    </w:r>
    <w:r>
      <w:drawing>
        <wp:anchor distT="0" distB="0" distL="0" distR="0" simplePos="0" relativeHeight="251659264" behindDoc="0" locked="0" layoutInCell="0" allowOverlap="1">
          <wp:simplePos x="0" y="0"/>
          <wp:positionH relativeFrom="page">
            <wp:posOffset>1309116</wp:posOffset>
          </wp:positionH>
          <wp:positionV relativeFrom="page">
            <wp:posOffset>541020</wp:posOffset>
          </wp:positionV>
          <wp:extent cx="1275588" cy="425195"/>
          <wp:effectExtent l="0" t="0" r="0" b="0"/>
          <wp:wrapNone/>
          <wp:docPr id="2" name="IM 2"/>
          <wp:cNvGraphicFramePr/>
          <a:graphic>
            <a:graphicData uri="http://schemas.openxmlformats.org/drawingml/2006/picture">
              <pic:pic>
                <pic:nvPicPr>
                  <pic:cNvPr id="2" name="IM 2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 rot="0">
                    <a:off x="0" y="0"/>
                    <a:ext cx="1275588" cy="4251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/>
  </w:p>
  <w:p>
    <w:pPr>
      <w:pStyle w:val="BodyText"/>
      <w:spacing w:line="250" w:lineRule="auto"/>
      <w:rPr/>
    </w:pPr>
    <w:r/>
  </w:p>
  <w:p>
    <w:pPr>
      <w:ind w:right="14"/>
      <w:spacing w:before="59" w:line="219" w:lineRule="auto"/>
      <w:jc w:val="right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3"/>
      </w:rPr>
      <w:t>电子档案系统操作手册</w:t>
    </w:r>
  </w:p>
</w:hdr>
</file>

<file path=word/header10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pStyle w:val="BodyText"/>
      <w:spacing w:line="243" w:lineRule="auto"/>
      <w:rPr/>
    </w:pPr>
    <w:r>
      <w:pict>
        <v:shape id="WordPictureWatermark40" style="position:absolute;margin-left:85.2pt;margin-top:120.6pt;mso-position-vertical-relative:page;mso-position-horizontal-relative:page;width:424.95pt;height:601.1pt;z-index:-251628544;" o:allowincell="f" filled="false" stroked="false" type="#_x0000_t75">
          <v:imagedata o:title="" r:id="rId1"/>
        </v:shape>
      </w:pict>
    </w:r>
    <w:r>
      <w:pict>
        <v:shape id="_x0000_s42" style="position:absolute;margin-left:85.05pt;margin-top:84.6pt;mso-position-vertical-relative:page;mso-position-horizontal-relative:page;width:389.25pt;height:0.75pt;z-index:251689984;" o:allowincell="f" fillcolor="#000000" filled="true" stroked="false" coordsize="7785,15" coordorigin="0,0" path="m,l7784,0l7784,14l0,14l0,0xe"/>
      </w:pict>
    </w:r>
    <w:r>
      <w:drawing>
        <wp:anchor distT="0" distB="0" distL="0" distR="0" simplePos="0" relativeHeight="251688960" behindDoc="0" locked="0" layoutInCell="0" allowOverlap="1">
          <wp:simplePos x="0" y="0"/>
          <wp:positionH relativeFrom="page">
            <wp:posOffset>1309116</wp:posOffset>
          </wp:positionH>
          <wp:positionV relativeFrom="page">
            <wp:posOffset>541019</wp:posOffset>
          </wp:positionV>
          <wp:extent cx="1234439" cy="414528"/>
          <wp:effectExtent l="0" t="0" r="0" b="0"/>
          <wp:wrapNone/>
          <wp:docPr id="42" name="IM 42"/>
          <wp:cNvGraphicFramePr/>
          <a:graphic>
            <a:graphicData uri="http://schemas.openxmlformats.org/drawingml/2006/picture">
              <pic:pic>
                <pic:nvPicPr>
                  <pic:cNvPr id="42" name="IM 42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 rot="0">
                    <a:off x="0" y="0"/>
                    <a:ext cx="1234439" cy="4145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/>
  </w:p>
  <w:p>
    <w:pPr>
      <w:pStyle w:val="BodyText"/>
      <w:spacing w:line="243" w:lineRule="auto"/>
      <w:rPr/>
    </w:pPr>
    <w:r/>
  </w:p>
  <w:p>
    <w:pPr>
      <w:ind w:left="2315"/>
      <w:spacing w:before="58" w:line="220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2"/>
      </w:rPr>
      <w:t>系统用户手册</w:t>
    </w:r>
  </w:p>
</w:hdr>
</file>

<file path=word/header1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pStyle w:val="BodyText"/>
      <w:spacing w:line="243" w:lineRule="auto"/>
      <w:rPr/>
    </w:pPr>
    <w:r>
      <w:pict>
        <v:shape id="WordPictureWatermark44" style="position:absolute;margin-left:85.2pt;margin-top:120.6pt;mso-position-vertical-relative:page;mso-position-horizontal-relative:page;width:424.95pt;height:601.1pt;z-index:-251623424;" o:allowincell="f" filled="false" stroked="false" type="#_x0000_t75">
          <v:imagedata o:title="" r:id="rId1"/>
        </v:shape>
      </w:pict>
    </w:r>
    <w:r>
      <w:pict>
        <v:shape id="_x0000_s46" style="position:absolute;margin-left:85.05pt;margin-top:84.6pt;mso-position-vertical-relative:page;mso-position-horizontal-relative:page;width:389.25pt;height:0.75pt;z-index:251695104;" o:allowincell="f" fillcolor="#000000" filled="true" stroked="false" coordsize="7785,15" coordorigin="0,0" path="m,l7784,0l7784,14l0,14l0,0xe"/>
      </w:pict>
    </w:r>
    <w:r>
      <w:drawing>
        <wp:anchor distT="0" distB="0" distL="0" distR="0" simplePos="0" relativeHeight="251694080" behindDoc="0" locked="0" layoutInCell="0" allowOverlap="1">
          <wp:simplePos x="0" y="0"/>
          <wp:positionH relativeFrom="page">
            <wp:posOffset>1309116</wp:posOffset>
          </wp:positionH>
          <wp:positionV relativeFrom="page">
            <wp:posOffset>541019</wp:posOffset>
          </wp:positionV>
          <wp:extent cx="1234439" cy="414528"/>
          <wp:effectExtent l="0" t="0" r="0" b="0"/>
          <wp:wrapNone/>
          <wp:docPr id="50" name="IM 50"/>
          <wp:cNvGraphicFramePr/>
          <a:graphic>
            <a:graphicData uri="http://schemas.openxmlformats.org/drawingml/2006/picture">
              <pic:pic>
                <pic:nvPicPr>
                  <pic:cNvPr id="50" name="IM 50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 rot="0">
                    <a:off x="0" y="0"/>
                    <a:ext cx="1234439" cy="4145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/>
  </w:p>
  <w:p>
    <w:pPr>
      <w:pStyle w:val="BodyText"/>
      <w:spacing w:line="243" w:lineRule="auto"/>
      <w:rPr/>
    </w:pPr>
    <w:r/>
  </w:p>
  <w:p>
    <w:pPr>
      <w:ind w:left="2315"/>
      <w:spacing w:before="58" w:line="220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2"/>
      </w:rPr>
      <w:t>系统用户手册</w:t>
    </w:r>
  </w:p>
</w:hdr>
</file>

<file path=word/header1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pStyle w:val="BodyText"/>
      <w:spacing w:line="243" w:lineRule="auto"/>
      <w:rPr/>
    </w:pPr>
    <w:r>
      <w:pict>
        <v:shape id="WordPictureWatermark48" style="position:absolute;margin-left:85.2pt;margin-top:120.6pt;mso-position-vertical-relative:page;mso-position-horizontal-relative:page;width:424.95pt;height:601.1pt;z-index:-251620352;" o:allowincell="f" filled="false" stroked="false" type="#_x0000_t75">
          <v:imagedata o:title="" r:id="rId1"/>
        </v:shape>
      </w:pict>
    </w:r>
    <w:r>
      <w:pict>
        <v:shape id="_x0000_s50" style="position:absolute;margin-left:85.05pt;margin-top:84.6pt;mso-position-vertical-relative:page;mso-position-horizontal-relative:page;width:389.25pt;height:0.75pt;z-index:251698176;" o:allowincell="f" fillcolor="#000000" filled="true" stroked="false" coordsize="7785,15" coordorigin="0,0" path="m,l7784,0l7784,14l0,14l0,0xe"/>
      </w:pict>
    </w:r>
    <w:r>
      <w:drawing>
        <wp:anchor distT="0" distB="0" distL="0" distR="0" simplePos="0" relativeHeight="251697152" behindDoc="0" locked="0" layoutInCell="0" allowOverlap="1">
          <wp:simplePos x="0" y="0"/>
          <wp:positionH relativeFrom="page">
            <wp:posOffset>1309116</wp:posOffset>
          </wp:positionH>
          <wp:positionV relativeFrom="page">
            <wp:posOffset>541019</wp:posOffset>
          </wp:positionV>
          <wp:extent cx="1234439" cy="414528"/>
          <wp:effectExtent l="0" t="0" r="0" b="0"/>
          <wp:wrapNone/>
          <wp:docPr id="56" name="IM 56"/>
          <wp:cNvGraphicFramePr/>
          <a:graphic>
            <a:graphicData uri="http://schemas.openxmlformats.org/drawingml/2006/picture">
              <pic:pic>
                <pic:nvPicPr>
                  <pic:cNvPr id="56" name="IM 56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 rot="0">
                    <a:off x="0" y="0"/>
                    <a:ext cx="1234439" cy="4145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/>
  </w:p>
  <w:p>
    <w:pPr>
      <w:pStyle w:val="BodyText"/>
      <w:spacing w:line="243" w:lineRule="auto"/>
      <w:rPr/>
    </w:pPr>
    <w:r/>
  </w:p>
  <w:p>
    <w:pPr>
      <w:ind w:left="2315"/>
      <w:spacing w:before="58" w:line="220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2"/>
      </w:rPr>
      <w:t>系统用户手册</w:t>
    </w:r>
  </w:p>
</w:hdr>
</file>

<file path=word/header1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pStyle w:val="BodyText"/>
      <w:spacing w:line="243" w:lineRule="auto"/>
      <w:rPr/>
    </w:pPr>
    <w:r>
      <w:pict>
        <v:shape id="WordPictureWatermark52" style="position:absolute;margin-left:85.2pt;margin-top:120.6pt;mso-position-vertical-relative:page;mso-position-horizontal-relative:page;width:424.95pt;height:601.1pt;z-index:-251617280;" o:allowincell="f" filled="false" stroked="false" type="#_x0000_t75">
          <v:imagedata o:title="" r:id="rId1"/>
        </v:shape>
      </w:pict>
    </w:r>
    <w:r>
      <w:pict>
        <v:shape id="_x0000_s54" style="position:absolute;margin-left:85.05pt;margin-top:84.6pt;mso-position-vertical-relative:page;mso-position-horizontal-relative:page;width:389.25pt;height:0.75pt;z-index:251701248;" o:allowincell="f" fillcolor="#000000" filled="true" stroked="false" coordsize="7785,15" coordorigin="0,0" path="m,l7784,0l7784,14l0,14l0,0xe"/>
      </w:pict>
    </w:r>
    <w:r>
      <w:drawing>
        <wp:anchor distT="0" distB="0" distL="0" distR="0" simplePos="0" relativeHeight="251700224" behindDoc="0" locked="0" layoutInCell="0" allowOverlap="1">
          <wp:simplePos x="0" y="0"/>
          <wp:positionH relativeFrom="page">
            <wp:posOffset>1309116</wp:posOffset>
          </wp:positionH>
          <wp:positionV relativeFrom="page">
            <wp:posOffset>541019</wp:posOffset>
          </wp:positionV>
          <wp:extent cx="1234439" cy="414528"/>
          <wp:effectExtent l="0" t="0" r="0" b="0"/>
          <wp:wrapNone/>
          <wp:docPr id="62" name="IM 62"/>
          <wp:cNvGraphicFramePr/>
          <a:graphic>
            <a:graphicData uri="http://schemas.openxmlformats.org/drawingml/2006/picture">
              <pic:pic>
                <pic:nvPicPr>
                  <pic:cNvPr id="62" name="IM 62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 rot="0">
                    <a:off x="0" y="0"/>
                    <a:ext cx="1234439" cy="4145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/>
  </w:p>
  <w:p>
    <w:pPr>
      <w:pStyle w:val="BodyText"/>
      <w:spacing w:line="243" w:lineRule="auto"/>
      <w:rPr/>
    </w:pPr>
    <w:r/>
  </w:p>
  <w:p>
    <w:pPr>
      <w:ind w:left="2315"/>
      <w:spacing w:before="58" w:line="220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2"/>
      </w:rPr>
      <w:t>系统用户手册</w:t>
    </w:r>
  </w:p>
</w:hdr>
</file>

<file path=word/header14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pStyle w:val="BodyText"/>
      <w:spacing w:line="243" w:lineRule="auto"/>
      <w:rPr/>
    </w:pPr>
    <w:r>
      <w:pict>
        <v:shape id="WordPictureWatermark56" style="position:absolute;margin-left:85.2pt;margin-top:120.6pt;mso-position-vertical-relative:page;mso-position-horizontal-relative:page;width:424.95pt;height:601.1pt;z-index:-251614208;" o:allowincell="f" filled="false" stroked="false" type="#_x0000_t75">
          <v:imagedata o:title="" r:id="rId1"/>
        </v:shape>
      </w:pict>
    </w:r>
    <w:r>
      <w:pict>
        <v:shape id="_x0000_s58" style="position:absolute;margin-left:85.05pt;margin-top:84.6pt;mso-position-vertical-relative:page;mso-position-horizontal-relative:page;width:389.25pt;height:0.75pt;z-index:251704320;" o:allowincell="f" fillcolor="#000000" filled="true" stroked="false" coordsize="7785,15" coordorigin="0,0" path="m,l7784,0l7784,14l0,14l0,0xe"/>
      </w:pict>
    </w:r>
    <w:r>
      <w:drawing>
        <wp:anchor distT="0" distB="0" distL="0" distR="0" simplePos="0" relativeHeight="251703296" behindDoc="0" locked="0" layoutInCell="0" allowOverlap="1">
          <wp:simplePos x="0" y="0"/>
          <wp:positionH relativeFrom="page">
            <wp:posOffset>1309116</wp:posOffset>
          </wp:positionH>
          <wp:positionV relativeFrom="page">
            <wp:posOffset>541019</wp:posOffset>
          </wp:positionV>
          <wp:extent cx="1234439" cy="414528"/>
          <wp:effectExtent l="0" t="0" r="0" b="0"/>
          <wp:wrapNone/>
          <wp:docPr id="68" name="IM 68"/>
          <wp:cNvGraphicFramePr/>
          <a:graphic>
            <a:graphicData uri="http://schemas.openxmlformats.org/drawingml/2006/picture">
              <pic:pic>
                <pic:nvPicPr>
                  <pic:cNvPr id="68" name="IM 68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 rot="0">
                    <a:off x="0" y="0"/>
                    <a:ext cx="1234439" cy="4145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/>
  </w:p>
  <w:p>
    <w:pPr>
      <w:pStyle w:val="BodyText"/>
      <w:spacing w:line="243" w:lineRule="auto"/>
      <w:rPr/>
    </w:pPr>
    <w:r/>
  </w:p>
  <w:p>
    <w:pPr>
      <w:ind w:left="2315"/>
      <w:spacing w:before="58" w:line="220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2"/>
      </w:rPr>
      <w:t>系统用户手册</w:t>
    </w:r>
  </w:p>
</w:hdr>
</file>

<file path=word/header15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pStyle w:val="BodyText"/>
      <w:spacing w:line="243" w:lineRule="auto"/>
      <w:rPr/>
    </w:pPr>
    <w:r>
      <w:pict>
        <v:shape id="WordPictureWatermark60" style="position:absolute;margin-left:85.2pt;margin-top:120.6pt;mso-position-vertical-relative:page;mso-position-horizontal-relative:page;width:424.95pt;height:601.1pt;z-index:-251609088;" o:allowincell="f" filled="false" stroked="false" type="#_x0000_t75">
          <v:imagedata o:title="" r:id="rId1"/>
        </v:shape>
      </w:pict>
    </w:r>
    <w:r>
      <w:pict>
        <v:shape id="_x0000_s62" style="position:absolute;margin-left:85.05pt;margin-top:84.6pt;mso-position-vertical-relative:page;mso-position-horizontal-relative:page;width:389.25pt;height:0.75pt;z-index:251709440;" o:allowincell="f" fillcolor="#000000" filled="true" stroked="false" coordsize="7785,15" coordorigin="0,0" path="m,l7784,0l7784,14l0,14l0,0xe"/>
      </w:pict>
    </w:r>
    <w:r>
      <w:drawing>
        <wp:anchor distT="0" distB="0" distL="0" distR="0" simplePos="0" relativeHeight="251708416" behindDoc="0" locked="0" layoutInCell="0" allowOverlap="1">
          <wp:simplePos x="0" y="0"/>
          <wp:positionH relativeFrom="page">
            <wp:posOffset>1309116</wp:posOffset>
          </wp:positionH>
          <wp:positionV relativeFrom="page">
            <wp:posOffset>541019</wp:posOffset>
          </wp:positionV>
          <wp:extent cx="1234439" cy="414528"/>
          <wp:effectExtent l="0" t="0" r="0" b="0"/>
          <wp:wrapNone/>
          <wp:docPr id="78" name="IM 78"/>
          <wp:cNvGraphicFramePr/>
          <a:graphic>
            <a:graphicData uri="http://schemas.openxmlformats.org/drawingml/2006/picture">
              <pic:pic>
                <pic:nvPicPr>
                  <pic:cNvPr id="78" name="IM 78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 rot="0">
                    <a:off x="0" y="0"/>
                    <a:ext cx="1234439" cy="4145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/>
  </w:p>
  <w:p>
    <w:pPr>
      <w:pStyle w:val="BodyText"/>
      <w:spacing w:line="243" w:lineRule="auto"/>
      <w:rPr/>
    </w:pPr>
    <w:r/>
  </w:p>
  <w:p>
    <w:pPr>
      <w:ind w:left="2315"/>
      <w:spacing w:before="58" w:line="220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2"/>
      </w:rPr>
      <w:t>系统用户手册</w:t>
    </w:r>
  </w:p>
</w:hdr>
</file>

<file path=word/header16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pStyle w:val="BodyText"/>
      <w:spacing w:line="243" w:lineRule="auto"/>
      <w:rPr/>
    </w:pPr>
    <w:r>
      <w:pict>
        <v:shape id="WordPictureWatermark70" style="position:absolute;margin-left:85.2pt;margin-top:120.6pt;mso-position-vertical-relative:page;mso-position-horizontal-relative:page;width:424.95pt;height:601.1pt;z-index:-251606016;" o:allowincell="f" filled="false" stroked="false" type="#_x0000_t75">
          <v:imagedata o:title="" r:id="rId1"/>
        </v:shape>
      </w:pict>
    </w:r>
    <w:r>
      <w:pict>
        <v:shape id="_x0000_s72" style="position:absolute;margin-left:85.05pt;margin-top:84.6pt;mso-position-vertical-relative:page;mso-position-horizontal-relative:page;width:389.25pt;height:0.75pt;z-index:251712512;" o:allowincell="f" fillcolor="#000000" filled="true" stroked="false" coordsize="7785,15" coordorigin="0,0" path="m,l7784,0l7784,14l0,14l0,0xe"/>
      </w:pict>
    </w:r>
    <w:r>
      <w:drawing>
        <wp:anchor distT="0" distB="0" distL="0" distR="0" simplePos="0" relativeHeight="251711488" behindDoc="0" locked="0" layoutInCell="0" allowOverlap="1">
          <wp:simplePos x="0" y="0"/>
          <wp:positionH relativeFrom="page">
            <wp:posOffset>1309116</wp:posOffset>
          </wp:positionH>
          <wp:positionV relativeFrom="page">
            <wp:posOffset>541019</wp:posOffset>
          </wp:positionV>
          <wp:extent cx="1234439" cy="414528"/>
          <wp:effectExtent l="0" t="0" r="0" b="0"/>
          <wp:wrapNone/>
          <wp:docPr id="82" name="IM 82"/>
          <wp:cNvGraphicFramePr/>
          <a:graphic>
            <a:graphicData uri="http://schemas.openxmlformats.org/drawingml/2006/picture">
              <pic:pic>
                <pic:nvPicPr>
                  <pic:cNvPr id="82" name="IM 82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 rot="0">
                    <a:off x="0" y="0"/>
                    <a:ext cx="1234439" cy="4145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/>
  </w:p>
  <w:p>
    <w:pPr>
      <w:pStyle w:val="BodyText"/>
      <w:spacing w:line="243" w:lineRule="auto"/>
      <w:rPr/>
    </w:pPr>
    <w:r/>
  </w:p>
  <w:p>
    <w:pPr>
      <w:ind w:left="2315"/>
      <w:spacing w:before="58" w:line="220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2"/>
      </w:rPr>
      <w:t>系统用户手册</w:t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pStyle w:val="BodyText"/>
      <w:spacing w:line="250" w:lineRule="auto"/>
      <w:rPr/>
    </w:pPr>
    <w:r>
      <w:pict>
        <v:shape id="WordPictureWatermark8" style="position:absolute;margin-left:85.2pt;margin-top:120.96pt;mso-position-vertical-relative:page;mso-position-horizontal-relative:page;width:424.95pt;height:601.1pt;z-index:-251655168;" o:allowincell="f" filled="false" stroked="false" type="#_x0000_t75">
          <v:imagedata o:title="" r:id="rId1"/>
        </v:shape>
      </w:pict>
    </w:r>
    <w:r>
      <w:pict>
        <v:shape id="_x0000_s10" style="position:absolute;margin-left:85.05pt;margin-top:85.4pt;mso-position-vertical-relative:page;mso-position-horizontal-relative:page;width:425.25pt;height:0.75pt;z-index:251663360;" o:allowincell="f" fillcolor="#000000" filled="true" stroked="false" coordsize="8505,15" coordorigin="0,0" path="m,l8504,0l8504,14l0,14l0,0xe"/>
      </w:pict>
    </w:r>
    <w:r>
      <w:drawing>
        <wp:anchor distT="0" distB="0" distL="0" distR="0" simplePos="0" relativeHeight="251662336" behindDoc="0" locked="0" layoutInCell="0" allowOverlap="1">
          <wp:simplePos x="0" y="0"/>
          <wp:positionH relativeFrom="page">
            <wp:posOffset>1309116</wp:posOffset>
          </wp:positionH>
          <wp:positionV relativeFrom="page">
            <wp:posOffset>541020</wp:posOffset>
          </wp:positionV>
          <wp:extent cx="1275588" cy="425195"/>
          <wp:effectExtent l="0" t="0" r="0" b="0"/>
          <wp:wrapNone/>
          <wp:docPr id="4" name="IM 4"/>
          <wp:cNvGraphicFramePr/>
          <a:graphic>
            <a:graphicData uri="http://schemas.openxmlformats.org/drawingml/2006/picture">
              <pic:pic>
                <pic:nvPicPr>
                  <pic:cNvPr id="4" name="IM 4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 rot="0">
                    <a:off x="0" y="0"/>
                    <a:ext cx="1275588" cy="4251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/>
  </w:p>
  <w:p>
    <w:pPr>
      <w:pStyle w:val="BodyText"/>
      <w:spacing w:line="250" w:lineRule="auto"/>
      <w:rPr/>
    </w:pPr>
    <w:r/>
  </w:p>
  <w:p>
    <w:pPr>
      <w:ind w:right="20"/>
      <w:spacing w:before="59" w:line="219" w:lineRule="auto"/>
      <w:jc w:val="right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3"/>
      </w:rPr>
      <w:t>电子档案系统操作手册</w:t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pStyle w:val="BodyText"/>
      <w:spacing w:line="250" w:lineRule="auto"/>
      <w:rPr/>
    </w:pPr>
    <w:r>
      <w:pict>
        <v:shape id="WordPictureWatermark12" style="position:absolute;margin-left:85.2pt;margin-top:120.96pt;mso-position-vertical-relative:page;mso-position-horizontal-relative:page;width:424.95pt;height:601.1pt;z-index:-251650048;" o:allowincell="f" filled="false" stroked="false" type="#_x0000_t75">
          <v:imagedata o:title="" r:id="rId1"/>
        </v:shape>
      </w:pict>
    </w:r>
    <w:r>
      <w:pict>
        <v:shape id="_x0000_s14" style="position:absolute;margin-left:85.05pt;margin-top:85.4pt;mso-position-vertical-relative:page;mso-position-horizontal-relative:page;width:425.25pt;height:0.75pt;z-index:251668480;" o:allowincell="f" fillcolor="#000000" filled="true" stroked="false" coordsize="8505,15" coordorigin="0,0" path="m,l8504,0l8504,14l0,14l0,0xe"/>
      </w:pict>
    </w:r>
    <w:r>
      <w:drawing>
        <wp:anchor distT="0" distB="0" distL="0" distR="0" simplePos="0" relativeHeight="251667456" behindDoc="0" locked="0" layoutInCell="0" allowOverlap="1">
          <wp:simplePos x="0" y="0"/>
          <wp:positionH relativeFrom="page">
            <wp:posOffset>1309116</wp:posOffset>
          </wp:positionH>
          <wp:positionV relativeFrom="page">
            <wp:posOffset>541020</wp:posOffset>
          </wp:positionV>
          <wp:extent cx="1275588" cy="425195"/>
          <wp:effectExtent l="0" t="0" r="0" b="0"/>
          <wp:wrapNone/>
          <wp:docPr id="6" name="IM 6"/>
          <wp:cNvGraphicFramePr/>
          <a:graphic>
            <a:graphicData uri="http://schemas.openxmlformats.org/drawingml/2006/picture">
              <pic:pic>
                <pic:nvPicPr>
                  <pic:cNvPr id="6" name="IM 6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 rot="0">
                    <a:off x="0" y="0"/>
                    <a:ext cx="1275588" cy="4251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/>
  </w:p>
  <w:p>
    <w:pPr>
      <w:pStyle w:val="BodyText"/>
      <w:spacing w:line="250" w:lineRule="auto"/>
      <w:rPr/>
    </w:pPr>
    <w:r/>
  </w:p>
  <w:p>
    <w:pPr>
      <w:ind w:left="6717"/>
      <w:spacing w:before="59" w:line="219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3"/>
      </w:rPr>
      <w:t>电子档案系统操作手册</w:t>
    </w:r>
  </w:p>
</w:hdr>
</file>

<file path=word/header4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pStyle w:val="BodyText"/>
      <w:spacing w:line="250" w:lineRule="auto"/>
      <w:rPr/>
    </w:pPr>
    <w:r>
      <w:pict>
        <v:shape id="WordPictureWatermark16" style="position:absolute;margin-left:85.2pt;margin-top:120.96pt;mso-position-vertical-relative:page;mso-position-horizontal-relative:page;width:424.95pt;height:601.1pt;z-index:-251646976;" o:allowincell="f" filled="false" stroked="false" type="#_x0000_t75">
          <v:imagedata o:title="" r:id="rId1"/>
        </v:shape>
      </w:pict>
    </w:r>
    <w:r>
      <w:pict>
        <v:shape id="_x0000_s18" style="position:absolute;margin-left:85.05pt;margin-top:85.4pt;mso-position-vertical-relative:page;mso-position-horizontal-relative:page;width:425.25pt;height:0.75pt;z-index:251671552;" o:allowincell="f" fillcolor="#000000" filled="true" stroked="false" coordsize="8505,15" coordorigin="0,0" path="m,l8504,0l8504,14l0,14l0,0xe"/>
      </w:pict>
    </w:r>
    <w:r>
      <w:drawing>
        <wp:anchor distT="0" distB="0" distL="0" distR="0" simplePos="0" relativeHeight="251670528" behindDoc="0" locked="0" layoutInCell="0" allowOverlap="1">
          <wp:simplePos x="0" y="0"/>
          <wp:positionH relativeFrom="page">
            <wp:posOffset>1309116</wp:posOffset>
          </wp:positionH>
          <wp:positionV relativeFrom="page">
            <wp:posOffset>541020</wp:posOffset>
          </wp:positionV>
          <wp:extent cx="1275588" cy="425195"/>
          <wp:effectExtent l="0" t="0" r="0" b="0"/>
          <wp:wrapNone/>
          <wp:docPr id="12" name="IM 12"/>
          <wp:cNvGraphicFramePr/>
          <a:graphic>
            <a:graphicData uri="http://schemas.openxmlformats.org/drawingml/2006/picture">
              <pic:pic>
                <pic:nvPicPr>
                  <pic:cNvPr id="12" name="IM 12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 rot="0">
                    <a:off x="0" y="0"/>
                    <a:ext cx="1275588" cy="4251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/>
  </w:p>
  <w:p>
    <w:pPr>
      <w:pStyle w:val="BodyText"/>
      <w:spacing w:line="250" w:lineRule="auto"/>
      <w:rPr/>
    </w:pPr>
    <w:r/>
  </w:p>
  <w:p>
    <w:pPr>
      <w:ind w:left="6717"/>
      <w:spacing w:before="59" w:line="219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3"/>
      </w:rPr>
      <w:t>电子档案系统操作手册</w:t>
    </w:r>
  </w:p>
</w:hdr>
</file>

<file path=word/header5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pStyle w:val="BodyText"/>
      <w:spacing w:line="250" w:lineRule="auto"/>
      <w:rPr/>
    </w:pPr>
    <w:r>
      <w:pict>
        <v:shape id="WordPictureWatermark20" style="position:absolute;margin-left:85.2pt;margin-top:120.96pt;mso-position-vertical-relative:page;mso-position-horizontal-relative:page;width:424.95pt;height:601.1pt;z-index:-251643904;" o:allowincell="f" filled="false" stroked="false" type="#_x0000_t75">
          <v:imagedata o:title="" r:id="rId1"/>
        </v:shape>
      </w:pict>
    </w:r>
    <w:r>
      <w:pict>
        <v:shape id="_x0000_s22" style="position:absolute;margin-left:85.05pt;margin-top:85.4pt;mso-position-vertical-relative:page;mso-position-horizontal-relative:page;width:425.25pt;height:0.75pt;z-index:251674624;" o:allowincell="f" fillcolor="#000000" filled="true" stroked="false" coordsize="8505,15" coordorigin="0,0" path="m,l8504,0l8504,14l0,14l0,0xe"/>
      </w:pict>
    </w:r>
    <w:r>
      <w:drawing>
        <wp:anchor distT="0" distB="0" distL="0" distR="0" simplePos="0" relativeHeight="251673600" behindDoc="0" locked="0" layoutInCell="0" allowOverlap="1">
          <wp:simplePos x="0" y="0"/>
          <wp:positionH relativeFrom="page">
            <wp:posOffset>1309116</wp:posOffset>
          </wp:positionH>
          <wp:positionV relativeFrom="page">
            <wp:posOffset>541020</wp:posOffset>
          </wp:positionV>
          <wp:extent cx="1275588" cy="425195"/>
          <wp:effectExtent l="0" t="0" r="0" b="0"/>
          <wp:wrapNone/>
          <wp:docPr id="18" name="IM 18"/>
          <wp:cNvGraphicFramePr/>
          <a:graphic>
            <a:graphicData uri="http://schemas.openxmlformats.org/drawingml/2006/picture">
              <pic:pic>
                <pic:nvPicPr>
                  <pic:cNvPr id="18" name="IM 18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 rot="0">
                    <a:off x="0" y="0"/>
                    <a:ext cx="1275588" cy="4251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/>
  </w:p>
  <w:p>
    <w:pPr>
      <w:pStyle w:val="BodyText"/>
      <w:spacing w:line="250" w:lineRule="auto"/>
      <w:rPr/>
    </w:pPr>
    <w:r/>
  </w:p>
  <w:p>
    <w:pPr>
      <w:ind w:left="6717"/>
      <w:spacing w:before="59" w:line="219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3"/>
      </w:rPr>
      <w:t>电子档案系统操作手册</w:t>
    </w:r>
  </w:p>
</w:hdr>
</file>

<file path=word/header6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pStyle w:val="BodyText"/>
      <w:spacing w:line="243" w:lineRule="auto"/>
      <w:rPr/>
    </w:pPr>
    <w:r>
      <w:pict>
        <v:shape id="WordPictureWatermark24" style="position:absolute;margin-left:85.2pt;margin-top:120.6pt;mso-position-vertical-relative:page;mso-position-horizontal-relative:page;width:424.95pt;height:601.1pt;z-index:-251640832;" o:allowincell="f" filled="false" stroked="false" type="#_x0000_t75">
          <v:imagedata o:title="" r:id="rId1"/>
        </v:shape>
      </w:pict>
    </w:r>
    <w:r>
      <w:pict>
        <v:shape id="_x0000_s26" style="position:absolute;margin-left:85.05pt;margin-top:84.6pt;mso-position-vertical-relative:page;mso-position-horizontal-relative:page;width:389.25pt;height:0.75pt;z-index:251677696;" o:allowincell="f" fillcolor="#000000" filled="true" stroked="false" coordsize="7785,15" coordorigin="0,0" path="m,l7784,0l7784,14l0,14l0,0xe"/>
      </w:pict>
    </w:r>
    <w:r>
      <w:drawing>
        <wp:anchor distT="0" distB="0" distL="0" distR="0" simplePos="0" relativeHeight="251676672" behindDoc="0" locked="0" layoutInCell="0" allowOverlap="1">
          <wp:simplePos x="0" y="0"/>
          <wp:positionH relativeFrom="page">
            <wp:posOffset>1309116</wp:posOffset>
          </wp:positionH>
          <wp:positionV relativeFrom="page">
            <wp:posOffset>541019</wp:posOffset>
          </wp:positionV>
          <wp:extent cx="1234439" cy="414528"/>
          <wp:effectExtent l="0" t="0" r="0" b="0"/>
          <wp:wrapNone/>
          <wp:docPr id="22" name="IM 22"/>
          <wp:cNvGraphicFramePr/>
          <a:graphic>
            <a:graphicData uri="http://schemas.openxmlformats.org/drawingml/2006/picture">
              <pic:pic>
                <pic:nvPicPr>
                  <pic:cNvPr id="22" name="IM 22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 rot="0">
                    <a:off x="0" y="0"/>
                    <a:ext cx="1234439" cy="4145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/>
  </w:p>
  <w:p>
    <w:pPr>
      <w:pStyle w:val="BodyText"/>
      <w:spacing w:line="243" w:lineRule="auto"/>
      <w:rPr/>
    </w:pPr>
    <w:r/>
  </w:p>
  <w:p>
    <w:pPr>
      <w:ind w:left="2315"/>
      <w:spacing w:before="58" w:line="220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2"/>
      </w:rPr>
      <w:t>系统用户手册</w:t>
    </w:r>
  </w:p>
</w:hdr>
</file>

<file path=word/header7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pStyle w:val="BodyText"/>
      <w:spacing w:line="243" w:lineRule="auto"/>
      <w:rPr/>
    </w:pPr>
    <w:r>
      <w:pict>
        <v:shape id="WordPictureWatermark28" style="position:absolute;margin-left:85.2pt;margin-top:120.6pt;mso-position-vertical-relative:page;mso-position-horizontal-relative:page;width:424.95pt;height:601.1pt;z-index:-251637760;" o:allowincell="f" filled="false" stroked="false" type="#_x0000_t75">
          <v:imagedata o:title="" r:id="rId1"/>
        </v:shape>
      </w:pict>
    </w:r>
    <w:r>
      <w:pict>
        <v:shape id="_x0000_s30" style="position:absolute;margin-left:85.05pt;margin-top:84.6pt;mso-position-vertical-relative:page;mso-position-horizontal-relative:page;width:389.25pt;height:0.75pt;z-index:251680768;" o:allowincell="f" fillcolor="#000000" filled="true" stroked="false" coordsize="7785,15" coordorigin="0,0" path="m,l7784,0l7784,14l0,14l0,0xe"/>
      </w:pict>
    </w:r>
    <w:r>
      <w:drawing>
        <wp:anchor distT="0" distB="0" distL="0" distR="0" simplePos="0" relativeHeight="251679744" behindDoc="0" locked="0" layoutInCell="0" allowOverlap="1">
          <wp:simplePos x="0" y="0"/>
          <wp:positionH relativeFrom="page">
            <wp:posOffset>1309116</wp:posOffset>
          </wp:positionH>
          <wp:positionV relativeFrom="page">
            <wp:posOffset>541019</wp:posOffset>
          </wp:positionV>
          <wp:extent cx="1234439" cy="414528"/>
          <wp:effectExtent l="0" t="0" r="0" b="0"/>
          <wp:wrapNone/>
          <wp:docPr id="26" name="IM 26"/>
          <wp:cNvGraphicFramePr/>
          <a:graphic>
            <a:graphicData uri="http://schemas.openxmlformats.org/drawingml/2006/picture">
              <pic:pic>
                <pic:nvPicPr>
                  <pic:cNvPr id="26" name="IM 26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 rot="0">
                    <a:off x="0" y="0"/>
                    <a:ext cx="1234439" cy="4145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/>
  </w:p>
  <w:p>
    <w:pPr>
      <w:pStyle w:val="BodyText"/>
      <w:spacing w:line="243" w:lineRule="auto"/>
      <w:rPr/>
    </w:pPr>
    <w:r/>
  </w:p>
  <w:p>
    <w:pPr>
      <w:ind w:left="2315"/>
      <w:spacing w:before="58" w:line="220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2"/>
      </w:rPr>
      <w:t>系统用户手册</w:t>
    </w:r>
  </w:p>
</w:hdr>
</file>

<file path=word/header8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pStyle w:val="BodyText"/>
      <w:spacing w:line="243" w:lineRule="auto"/>
      <w:rPr/>
    </w:pPr>
    <w:r>
      <w:pict>
        <v:shape id="WordPictureWatermark32" style="position:absolute;margin-left:85.2pt;margin-top:120.6pt;mso-position-vertical-relative:page;mso-position-horizontal-relative:page;width:424.95pt;height:601.1pt;z-index:-251634688;" o:allowincell="f" filled="false" stroked="false" type="#_x0000_t75">
          <v:imagedata o:title="" r:id="rId1"/>
        </v:shape>
      </w:pict>
    </w:r>
    <w:r>
      <w:pict>
        <v:shape id="_x0000_s34" style="position:absolute;margin-left:85.05pt;margin-top:84.6pt;mso-position-vertical-relative:page;mso-position-horizontal-relative:page;width:389.25pt;height:0.75pt;z-index:251683840;" o:allowincell="f" fillcolor="#000000" filled="true" stroked="false" coordsize="7785,15" coordorigin="0,0" path="m,l7784,0l7784,14l0,14l0,0xe"/>
      </w:pict>
    </w:r>
    <w:r>
      <w:drawing>
        <wp:anchor distT="0" distB="0" distL="0" distR="0" simplePos="0" relativeHeight="251682816" behindDoc="0" locked="0" layoutInCell="0" allowOverlap="1">
          <wp:simplePos x="0" y="0"/>
          <wp:positionH relativeFrom="page">
            <wp:posOffset>1309116</wp:posOffset>
          </wp:positionH>
          <wp:positionV relativeFrom="page">
            <wp:posOffset>541019</wp:posOffset>
          </wp:positionV>
          <wp:extent cx="1234439" cy="414528"/>
          <wp:effectExtent l="0" t="0" r="0" b="0"/>
          <wp:wrapNone/>
          <wp:docPr id="30" name="IM 30"/>
          <wp:cNvGraphicFramePr/>
          <a:graphic>
            <a:graphicData uri="http://schemas.openxmlformats.org/drawingml/2006/picture">
              <pic:pic>
                <pic:nvPicPr>
                  <pic:cNvPr id="30" name="IM 30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 rot="0">
                    <a:off x="0" y="0"/>
                    <a:ext cx="1234439" cy="4145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/>
  </w:p>
  <w:p>
    <w:pPr>
      <w:pStyle w:val="BodyText"/>
      <w:spacing w:line="243" w:lineRule="auto"/>
      <w:rPr/>
    </w:pPr>
    <w:r/>
  </w:p>
  <w:p>
    <w:pPr>
      <w:ind w:left="2315"/>
      <w:spacing w:before="58" w:line="220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2"/>
      </w:rPr>
      <w:t>系统用户手册</w:t>
    </w:r>
  </w:p>
</w:hdr>
</file>

<file path=word/header9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pStyle w:val="BodyText"/>
      <w:spacing w:line="243" w:lineRule="auto"/>
      <w:rPr/>
    </w:pPr>
    <w:r>
      <w:pict>
        <v:shape id="WordPictureWatermark36" style="position:absolute;margin-left:85.2pt;margin-top:120.6pt;mso-position-vertical-relative:page;mso-position-horizontal-relative:page;width:424.95pt;height:601.1pt;z-index:-251631616;" o:allowincell="f" filled="false" stroked="false" type="#_x0000_t75">
          <v:imagedata o:title="" r:id="rId1"/>
        </v:shape>
      </w:pict>
    </w:r>
    <w:r>
      <w:pict>
        <v:shape id="_x0000_s38" style="position:absolute;margin-left:85.05pt;margin-top:84.6pt;mso-position-vertical-relative:page;mso-position-horizontal-relative:page;width:389.25pt;height:0.75pt;z-index:251686912;" o:allowincell="f" fillcolor="#000000" filled="true" stroked="false" coordsize="7785,15" coordorigin="0,0" path="m,l7784,0l7784,14l0,14l0,0xe"/>
      </w:pict>
    </w:r>
    <w:r>
      <w:drawing>
        <wp:anchor distT="0" distB="0" distL="0" distR="0" simplePos="0" relativeHeight="251685888" behindDoc="0" locked="0" layoutInCell="0" allowOverlap="1">
          <wp:simplePos x="0" y="0"/>
          <wp:positionH relativeFrom="page">
            <wp:posOffset>1309116</wp:posOffset>
          </wp:positionH>
          <wp:positionV relativeFrom="page">
            <wp:posOffset>541019</wp:posOffset>
          </wp:positionV>
          <wp:extent cx="1234439" cy="414528"/>
          <wp:effectExtent l="0" t="0" r="0" b="0"/>
          <wp:wrapNone/>
          <wp:docPr id="36" name="IM 36"/>
          <wp:cNvGraphicFramePr/>
          <a:graphic>
            <a:graphicData uri="http://schemas.openxmlformats.org/drawingml/2006/picture">
              <pic:pic>
                <pic:nvPicPr>
                  <pic:cNvPr id="36" name="IM 36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 rot="0">
                    <a:off x="0" y="0"/>
                    <a:ext cx="1234439" cy="4145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/>
  </w:p>
  <w:p>
    <w:pPr>
      <w:pStyle w:val="BodyText"/>
      <w:spacing w:line="243" w:lineRule="auto"/>
      <w:rPr/>
    </w:pPr>
    <w:r/>
  </w:p>
  <w:p>
    <w:pPr>
      <w:ind w:left="2315"/>
      <w:spacing w:before="58" w:line="220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2"/>
      </w:rPr>
      <w:t>系统用户手册</w:t>
    </w:r>
  </w:p>
</w:hdr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lang w:val="en-US" w:eastAsia="en-US" w:bidi="ar-SA"/>
        <w:color w:val="000000"/>
        <w:kern w:val="0"/>
        <w:snapToGrid w:val="0"/>
      </w:rPr>
    </w:rPrDefault>
  </w:docDefaults>
  <w:style w:type="paragraph" w:styleId="Normal" w:default="1">
    <w:name w:val="Normal"/>
    <w:semiHidden/>
    <w:qFormat/>
    <w:pPr>
      <w:spacing w:line="240" w:lineRule="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TableNormal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  <w:style w:type="paragraph" w:styleId="BodyText">
    <w:name w:val="Body Text"/>
    <w:basedOn w:val="Normal"/>
    <w:semiHidden/>
    <w:qFormat/>
    <w:pPr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jpeg"/><Relationship Id="rId8" Type="http://schemas.openxmlformats.org/officeDocument/2006/relationships/footer" Target="footer3.xml"/><Relationship Id="rId7" Type="http://schemas.openxmlformats.org/officeDocument/2006/relationships/header" Target="header3.xml"/><Relationship Id="rId63" Type="http://schemas.openxmlformats.org/officeDocument/2006/relationships/fontTable" Target="fontTable.xml"/><Relationship Id="rId62" Type="http://schemas.openxmlformats.org/officeDocument/2006/relationships/styles" Target="styles.xml"/><Relationship Id="rId61" Type="http://schemas.openxmlformats.org/officeDocument/2006/relationships/settings" Target="settings.xml"/><Relationship Id="rId60" Type="http://schemas.openxmlformats.org/officeDocument/2006/relationships/image" Target="media/image41.png"/><Relationship Id="rId6" Type="http://schemas.openxmlformats.org/officeDocument/2006/relationships/hyperlink" Target="https://www.enjoy5191.com/" TargetMode="External"/><Relationship Id="rId59" Type="http://schemas.openxmlformats.org/officeDocument/2006/relationships/footer" Target="footer18.xml"/><Relationship Id="rId58" Type="http://schemas.openxmlformats.org/officeDocument/2006/relationships/header" Target="header16.xml"/><Relationship Id="rId57" Type="http://schemas.openxmlformats.org/officeDocument/2006/relationships/image" Target="media/image39.png"/><Relationship Id="rId56" Type="http://schemas.openxmlformats.org/officeDocument/2006/relationships/footer" Target="footer17.xml"/><Relationship Id="rId55" Type="http://schemas.openxmlformats.org/officeDocument/2006/relationships/header" Target="header15.xml"/><Relationship Id="rId54" Type="http://schemas.openxmlformats.org/officeDocument/2006/relationships/image" Target="media/image37.png"/><Relationship Id="rId53" Type="http://schemas.openxmlformats.org/officeDocument/2006/relationships/image" Target="media/image36.jpeg"/><Relationship Id="rId52" Type="http://schemas.openxmlformats.org/officeDocument/2006/relationships/footer" Target="footer16.xml"/><Relationship Id="rId51" Type="http://schemas.openxmlformats.org/officeDocument/2006/relationships/image" Target="media/image35.png"/><Relationship Id="rId50" Type="http://schemas.openxmlformats.org/officeDocument/2006/relationships/image" Target="media/image34.png"/><Relationship Id="rId5" Type="http://schemas.openxmlformats.org/officeDocument/2006/relationships/hyperlink" Target="http://ca.4008705191.com/" TargetMode="External"/><Relationship Id="rId49" Type="http://schemas.openxmlformats.org/officeDocument/2006/relationships/footer" Target="footer15.xml"/><Relationship Id="rId48" Type="http://schemas.openxmlformats.org/officeDocument/2006/relationships/header" Target="header14.xml"/><Relationship Id="rId47" Type="http://schemas.openxmlformats.org/officeDocument/2006/relationships/image" Target="media/image32.png"/><Relationship Id="rId46" Type="http://schemas.openxmlformats.org/officeDocument/2006/relationships/image" Target="media/image31.png"/><Relationship Id="rId45" Type="http://schemas.openxmlformats.org/officeDocument/2006/relationships/footer" Target="footer14.xml"/><Relationship Id="rId44" Type="http://schemas.openxmlformats.org/officeDocument/2006/relationships/header" Target="header13.xml"/><Relationship Id="rId43" Type="http://schemas.openxmlformats.org/officeDocument/2006/relationships/image" Target="media/image29.png"/><Relationship Id="rId42" Type="http://schemas.openxmlformats.org/officeDocument/2006/relationships/image" Target="media/image28.png"/><Relationship Id="rId41" Type="http://schemas.openxmlformats.org/officeDocument/2006/relationships/footer" Target="footer13.xml"/><Relationship Id="rId40" Type="http://schemas.openxmlformats.org/officeDocument/2006/relationships/header" Target="header12.xml"/><Relationship Id="rId4" Type="http://schemas.openxmlformats.org/officeDocument/2006/relationships/footer" Target="footer2.xml"/><Relationship Id="rId39" Type="http://schemas.openxmlformats.org/officeDocument/2006/relationships/image" Target="media/image26.png"/><Relationship Id="rId38" Type="http://schemas.openxmlformats.org/officeDocument/2006/relationships/image" Target="media/image25.png"/><Relationship Id="rId37" Type="http://schemas.openxmlformats.org/officeDocument/2006/relationships/footer" Target="footer12.xml"/><Relationship Id="rId36" Type="http://schemas.openxmlformats.org/officeDocument/2006/relationships/header" Target="header11.xml"/><Relationship Id="rId35" Type="http://schemas.openxmlformats.org/officeDocument/2006/relationships/image" Target="media/image23.png"/><Relationship Id="rId34" Type="http://schemas.openxmlformats.org/officeDocument/2006/relationships/footer" Target="footer11.xml"/><Relationship Id="rId33" Type="http://schemas.openxmlformats.org/officeDocument/2006/relationships/footer" Target="footer10.xml"/><Relationship Id="rId32" Type="http://schemas.openxmlformats.org/officeDocument/2006/relationships/header" Target="header10.xml"/><Relationship Id="rId31" Type="http://schemas.openxmlformats.org/officeDocument/2006/relationships/image" Target="media/image21.jpeg"/><Relationship Id="rId30" Type="http://schemas.openxmlformats.org/officeDocument/2006/relationships/footer" Target="footer9.xml"/><Relationship Id="rId3" Type="http://schemas.openxmlformats.org/officeDocument/2006/relationships/footer" Target="footer1.xml"/><Relationship Id="rId29" Type="http://schemas.openxmlformats.org/officeDocument/2006/relationships/header" Target="header9.xml"/><Relationship Id="rId28" Type="http://schemas.openxmlformats.org/officeDocument/2006/relationships/image" Target="media/image19.png"/><Relationship Id="rId27" Type="http://schemas.openxmlformats.org/officeDocument/2006/relationships/image" Target="media/image18.png"/><Relationship Id="rId26" Type="http://schemas.openxmlformats.org/officeDocument/2006/relationships/hyperlink" Target="https://www.enjoy5l9l.com/" TargetMode="External"/><Relationship Id="rId25" Type="http://schemas.openxmlformats.org/officeDocument/2006/relationships/footer" Target="footer8.xml"/><Relationship Id="rId24" Type="http://schemas.openxmlformats.org/officeDocument/2006/relationships/header" Target="header8.xml"/><Relationship Id="rId23" Type="http://schemas.openxmlformats.org/officeDocument/2006/relationships/image" Target="media/image16.png"/><Relationship Id="rId22" Type="http://schemas.openxmlformats.org/officeDocument/2006/relationships/footer" Target="footer7.xml"/><Relationship Id="rId21" Type="http://schemas.openxmlformats.org/officeDocument/2006/relationships/header" Target="header7.xml"/><Relationship Id="rId20" Type="http://schemas.openxmlformats.org/officeDocument/2006/relationships/image" Target="media/image14.jpeg"/><Relationship Id="rId2" Type="http://schemas.openxmlformats.org/officeDocument/2006/relationships/header" Target="header2.xml"/><Relationship Id="rId19" Type="http://schemas.openxmlformats.org/officeDocument/2006/relationships/footer" Target="footer6.xml"/><Relationship Id="rId18" Type="http://schemas.openxmlformats.org/officeDocument/2006/relationships/header" Target="header6.xml"/><Relationship Id="rId17" Type="http://schemas.openxmlformats.org/officeDocument/2006/relationships/image" Target="media/image11.jpeg"/><Relationship Id="rId16" Type="http://schemas.openxmlformats.org/officeDocument/2006/relationships/footer" Target="footer5.xml"/><Relationship Id="rId15" Type="http://schemas.openxmlformats.org/officeDocument/2006/relationships/header" Target="header5.xml"/><Relationship Id="rId14" Type="http://schemas.openxmlformats.org/officeDocument/2006/relationships/image" Target="media/image9.jpeg"/><Relationship Id="rId13" Type="http://schemas.openxmlformats.org/officeDocument/2006/relationships/image" Target="media/image8.jpeg"/><Relationship Id="rId12" Type="http://schemas.openxmlformats.org/officeDocument/2006/relationships/footer" Target="footer4.xml"/><Relationship Id="rId11" Type="http://schemas.openxmlformats.org/officeDocument/2006/relationships/header" Target="header4.xml"/><Relationship Id="rId10" Type="http://schemas.openxmlformats.org/officeDocument/2006/relationships/image" Target="media/image6.jpeg"/><Relationship Id="rId1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header10.xml.rels><?xml version="1.0" encoding="UTF-8" standalone="yes"?>
<Relationships xmlns="http://schemas.openxmlformats.org/package/2006/relationships"><Relationship Id="rId2" Type="http://schemas.openxmlformats.org/officeDocument/2006/relationships/image" Target="media/image13.jpeg"/><Relationship Id="rId1" Type="http://schemas.openxmlformats.org/officeDocument/2006/relationships/image" Target="media/image22.png"/></Relationships>
</file>

<file path=word/_rels/header11.xml.rels><?xml version="1.0" encoding="UTF-8" standalone="yes"?>
<Relationships xmlns="http://schemas.openxmlformats.org/package/2006/relationships"><Relationship Id="rId2" Type="http://schemas.openxmlformats.org/officeDocument/2006/relationships/image" Target="media/image13.jpeg"/><Relationship Id="rId1" Type="http://schemas.openxmlformats.org/officeDocument/2006/relationships/image" Target="media/image24.png"/></Relationships>
</file>

<file path=word/_rels/header12.xml.rels><?xml version="1.0" encoding="UTF-8" standalone="yes"?>
<Relationships xmlns="http://schemas.openxmlformats.org/package/2006/relationships"><Relationship Id="rId2" Type="http://schemas.openxmlformats.org/officeDocument/2006/relationships/image" Target="media/image13.jpeg"/><Relationship Id="rId1" Type="http://schemas.openxmlformats.org/officeDocument/2006/relationships/image" Target="media/image27.png"/></Relationships>
</file>

<file path=word/_rels/header13.xml.rels><?xml version="1.0" encoding="UTF-8" standalone="yes"?>
<Relationships xmlns="http://schemas.openxmlformats.org/package/2006/relationships"><Relationship Id="rId2" Type="http://schemas.openxmlformats.org/officeDocument/2006/relationships/image" Target="media/image13.jpeg"/><Relationship Id="rId1" Type="http://schemas.openxmlformats.org/officeDocument/2006/relationships/image" Target="media/image30.png"/></Relationships>
</file>

<file path=word/_rels/header14.xml.rels><?xml version="1.0" encoding="UTF-8" standalone="yes"?>
<Relationships xmlns="http://schemas.openxmlformats.org/package/2006/relationships"><Relationship Id="rId2" Type="http://schemas.openxmlformats.org/officeDocument/2006/relationships/image" Target="media/image13.jpeg"/><Relationship Id="rId1" Type="http://schemas.openxmlformats.org/officeDocument/2006/relationships/image" Target="media/image33.png"/></Relationships>
</file>

<file path=word/_rels/header15.xml.rels><?xml version="1.0" encoding="UTF-8" standalone="yes"?>
<Relationships xmlns="http://schemas.openxmlformats.org/package/2006/relationships"><Relationship Id="rId2" Type="http://schemas.openxmlformats.org/officeDocument/2006/relationships/image" Target="media/image13.jpeg"/><Relationship Id="rId1" Type="http://schemas.openxmlformats.org/officeDocument/2006/relationships/image" Target="media/image38.png"/></Relationships>
</file>

<file path=word/_rels/header16.xml.rels><?xml version="1.0" encoding="UTF-8" standalone="yes"?>
<Relationships xmlns="http://schemas.openxmlformats.org/package/2006/relationships"><Relationship Id="rId2" Type="http://schemas.openxmlformats.org/officeDocument/2006/relationships/image" Target="media/image13.jpeg"/><Relationship Id="rId1" Type="http://schemas.openxmlformats.org/officeDocument/2006/relationships/image" Target="media/image40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4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7.png"/></Relationships>
</file>

<file path=word/_rels/header5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0.png"/></Relationships>
</file>

<file path=word/_rels/header6.xml.rels><?xml version="1.0" encoding="UTF-8" standalone="yes"?>
<Relationships xmlns="http://schemas.openxmlformats.org/package/2006/relationships"><Relationship Id="rId2" Type="http://schemas.openxmlformats.org/officeDocument/2006/relationships/image" Target="media/image13.jpeg"/><Relationship Id="rId1" Type="http://schemas.openxmlformats.org/officeDocument/2006/relationships/image" Target="media/image12.png"/></Relationships>
</file>

<file path=word/_rels/header7.xml.rels><?xml version="1.0" encoding="UTF-8" standalone="yes"?>
<Relationships xmlns="http://schemas.openxmlformats.org/package/2006/relationships"><Relationship Id="rId2" Type="http://schemas.openxmlformats.org/officeDocument/2006/relationships/image" Target="media/image13.jpeg"/><Relationship Id="rId1" Type="http://schemas.openxmlformats.org/officeDocument/2006/relationships/image" Target="media/image15.png"/></Relationships>
</file>

<file path=word/_rels/header8.xml.rels><?xml version="1.0" encoding="UTF-8" standalone="yes"?>
<Relationships xmlns="http://schemas.openxmlformats.org/package/2006/relationships"><Relationship Id="rId2" Type="http://schemas.openxmlformats.org/officeDocument/2006/relationships/image" Target="media/image13.jpeg"/><Relationship Id="rId1" Type="http://schemas.openxmlformats.org/officeDocument/2006/relationships/image" Target="media/image17.png"/></Relationships>
</file>

<file path=word/_rels/header9.xml.rels><?xml version="1.0" encoding="UTF-8" standalone="yes"?>
<Relationships xmlns="http://schemas.openxmlformats.org/package/2006/relationships"><Relationship Id="rId2" Type="http://schemas.openxmlformats.org/officeDocument/2006/relationships/image" Target="media/image13.jpeg"/><Relationship Id="rId1" Type="http://schemas.openxmlformats.org/officeDocument/2006/relationships/image" Target="media/image20.png"/></Relationships>
</file>

<file path=docProps/app.xml><?xml version="1.0" encoding="utf-8"?>
<ap:Properties xmlns:vt="http://schemas.openxmlformats.org/officeDocument/2006/docPropsVTypes" xmlns:ap="http://schemas.openxmlformats.org/officeDocument/2006/extended-properties">
  <ap:Application>WPS 文字</ap:Applicat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封面字体：</dc:title>
  <dc:creator>strongsoft</dc:creator>
  <dcterms:created xsi:type="dcterms:W3CDTF">2026-03-27T17:29:47Z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wqlLaW5nc29mdCBQREYgdG8gV1BTIDEyMA</vt:lpwstr>
  </property>
  <property fmtid="{D5CDD505-2E9C-101B-9397-08002B2CF9AE}" pid="3" name="Created">
    <vt:filetime>2026-07-16T13:24:32</vt:filetime>
  </property>
</Properties>
</file>